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23" w:rsidRDefault="009F1723" w:rsidP="00F40960">
      <w:r>
        <w:t>ΕΛΛΗΝΙΚΗ  ΔΗΜΟΚΡΑΤΙΑ</w:t>
      </w:r>
    </w:p>
    <w:p w:rsidR="009F1723" w:rsidRPr="007450AD" w:rsidRDefault="009F1723" w:rsidP="00F40960">
      <w:pPr>
        <w:rPr>
          <w:color w:val="000000"/>
        </w:rPr>
      </w:pPr>
      <w:r>
        <w:t xml:space="preserve">ΝΟΜΟΣ  ΣΕΡΡΩΝ                                                                    </w:t>
      </w:r>
      <w:r>
        <w:rPr>
          <w:color w:val="000000"/>
        </w:rPr>
        <w:t>ΧΡΥΣΟ</w:t>
      </w:r>
      <w:r>
        <w:rPr>
          <w:color w:val="000000"/>
        </w:rPr>
        <w:tab/>
      </w:r>
      <w:r w:rsidR="00E06843">
        <w:rPr>
          <w:color w:val="000000"/>
        </w:rPr>
        <w:t>11-01-2019</w:t>
      </w:r>
    </w:p>
    <w:p w:rsidR="009F1723" w:rsidRPr="007450AD" w:rsidRDefault="009F1723" w:rsidP="00F40960">
      <w:pPr>
        <w:rPr>
          <w:color w:val="000000"/>
        </w:rPr>
      </w:pPr>
      <w:r>
        <w:rPr>
          <w:color w:val="000000"/>
        </w:rPr>
        <w:t>ΔΗΜΟΣ  ΕΜΜΑΝΟΥΗΛ  ΠΑΠΠΑ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ΑΡ. ΠΡΩΤ.</w:t>
      </w:r>
      <w:r>
        <w:rPr>
          <w:color w:val="000000"/>
        </w:rPr>
        <w:tab/>
        <w:t>:</w:t>
      </w:r>
      <w:r w:rsidR="00E06843">
        <w:rPr>
          <w:color w:val="000000"/>
        </w:rPr>
        <w:t>276</w:t>
      </w:r>
    </w:p>
    <w:p w:rsidR="009F1723" w:rsidRDefault="009F1723" w:rsidP="00F40960">
      <w:pPr>
        <w:rPr>
          <w:color w:val="000000"/>
        </w:rPr>
      </w:pPr>
    </w:p>
    <w:p w:rsidR="009F1723" w:rsidRDefault="009F1723" w:rsidP="00F40960"/>
    <w:p w:rsidR="009F1723" w:rsidRDefault="009F1723" w:rsidP="00F40960"/>
    <w:p w:rsidR="009F1723" w:rsidRDefault="009F1723" w:rsidP="00F40960">
      <w:pPr>
        <w:pStyle w:val="1"/>
        <w:jc w:val="center"/>
      </w:pPr>
      <w:r>
        <w:t>ΠΕΡΙΛΗΨΗ ΔΙΑΚΗΡΥΞΗΣ ΔΗΜΟΠΡΑΣΙΑΣ</w:t>
      </w:r>
    </w:p>
    <w:p w:rsidR="009F1723" w:rsidRDefault="009F1723" w:rsidP="00F40960">
      <w:pPr>
        <w:jc w:val="center"/>
        <w:rPr>
          <w:b/>
          <w:bCs/>
          <w:sz w:val="28"/>
        </w:rPr>
      </w:pPr>
    </w:p>
    <w:p w:rsidR="009F1723" w:rsidRDefault="009F1723" w:rsidP="00F40960">
      <w:pPr>
        <w:spacing w:line="360" w:lineRule="auto"/>
        <w:jc w:val="center"/>
      </w:pPr>
      <w:r>
        <w:t>Ο Δήμαρχος του Δήμου Εμμανουήλ Παππά  Ν. Σερρών</w:t>
      </w:r>
    </w:p>
    <w:p w:rsidR="009F1723" w:rsidRDefault="009F1723" w:rsidP="00F40960">
      <w:pPr>
        <w:spacing w:line="360" w:lineRule="auto"/>
        <w:jc w:val="center"/>
      </w:pPr>
      <w:r>
        <w:t xml:space="preserve">Δ ι α κ η ρ ύ τ </w:t>
      </w:r>
      <w:proofErr w:type="spellStart"/>
      <w:r>
        <w:t>τ</w:t>
      </w:r>
      <w:proofErr w:type="spellEnd"/>
      <w:r>
        <w:t xml:space="preserve"> ε ι    ό τ ι:</w:t>
      </w:r>
    </w:p>
    <w:p w:rsidR="00B96237" w:rsidRDefault="00B96237" w:rsidP="00B96237">
      <w:pPr>
        <w:jc w:val="both"/>
      </w:pPr>
      <w:r w:rsidRPr="00B96237">
        <w:t xml:space="preserve">Ο Δήμαρχος Εμμανουήλ Παππά διακηρύσσει συνοπτικό διαγωνισμό επιλογή αναδόχου για τη διενέργεια της προμήθειας </w:t>
      </w:r>
      <w:r>
        <w:t>με τίτλο «</w:t>
      </w:r>
      <w:r w:rsidRPr="00B838DB">
        <w:rPr>
          <w:b/>
          <w:bCs/>
          <w:szCs w:val="20"/>
        </w:rPr>
        <w:t>Προμήθεια λαμπτήρων και ηλεκτρολογικού υλικού</w:t>
      </w:r>
      <w:r w:rsidRPr="00ED1B7D">
        <w:rPr>
          <w:b/>
          <w:sz w:val="20"/>
          <w:szCs w:val="20"/>
        </w:rPr>
        <w:t>»</w:t>
      </w:r>
      <w:r w:rsidRPr="008A13CB">
        <w:t xml:space="preserve"> ποσού </w:t>
      </w:r>
      <w:r w:rsidR="007450AD">
        <w:rPr>
          <w:b/>
          <w:bCs/>
          <w:color w:val="000000"/>
        </w:rPr>
        <w:t>2</w:t>
      </w:r>
      <w:r>
        <w:rPr>
          <w:b/>
          <w:bCs/>
          <w:color w:val="000000"/>
        </w:rPr>
        <w:t>2.</w:t>
      </w:r>
      <w:r w:rsidR="007450AD">
        <w:rPr>
          <w:b/>
          <w:bCs/>
          <w:color w:val="000000"/>
        </w:rPr>
        <w:t>580</w:t>
      </w:r>
      <w:r>
        <w:rPr>
          <w:b/>
          <w:bCs/>
          <w:color w:val="000000"/>
        </w:rPr>
        <w:t>,</w:t>
      </w:r>
      <w:r w:rsidR="007450AD">
        <w:rPr>
          <w:b/>
          <w:bCs/>
          <w:color w:val="000000"/>
        </w:rPr>
        <w:t>64</w:t>
      </w:r>
      <w:r>
        <w:rPr>
          <w:b/>
          <w:bCs/>
        </w:rPr>
        <w:t xml:space="preserve"> </w:t>
      </w:r>
      <w:r>
        <w:rPr>
          <w:b/>
        </w:rPr>
        <w:t>€</w:t>
      </w:r>
      <w:r>
        <w:t xml:space="preserve"> συν  </w:t>
      </w:r>
      <w:r w:rsidR="007450AD">
        <w:rPr>
          <w:b/>
          <w:bCs/>
        </w:rPr>
        <w:t>5</w:t>
      </w:r>
      <w:r>
        <w:rPr>
          <w:b/>
          <w:bCs/>
        </w:rPr>
        <w:t>.</w:t>
      </w:r>
      <w:r w:rsidR="007450AD">
        <w:rPr>
          <w:b/>
          <w:bCs/>
        </w:rPr>
        <w:t>419</w:t>
      </w:r>
      <w:r>
        <w:rPr>
          <w:b/>
          <w:bCs/>
        </w:rPr>
        <w:t>,</w:t>
      </w:r>
      <w:r w:rsidR="007450AD">
        <w:rPr>
          <w:b/>
          <w:bCs/>
        </w:rPr>
        <w:t>36</w:t>
      </w:r>
      <w:r>
        <w:rPr>
          <w:b/>
          <w:bCs/>
        </w:rPr>
        <w:t xml:space="preserve"> € Φ.Π.Α.  ( 24% ),</w:t>
      </w:r>
      <w:r>
        <w:t xml:space="preserve"> δηλαδή συνολικά στο ποσό των </w:t>
      </w:r>
      <w:r w:rsidR="007450AD">
        <w:rPr>
          <w:b/>
          <w:bCs/>
          <w:color w:val="000000"/>
        </w:rPr>
        <w:t>28</w:t>
      </w:r>
      <w:r>
        <w:rPr>
          <w:b/>
          <w:bCs/>
          <w:color w:val="000000"/>
        </w:rPr>
        <w:t>.000,00</w:t>
      </w:r>
      <w:r>
        <w:rPr>
          <w:b/>
          <w:bCs/>
        </w:rPr>
        <w:t xml:space="preserve"> </w:t>
      </w:r>
      <w:r>
        <w:rPr>
          <w:b/>
        </w:rPr>
        <w:t>ευρώ</w:t>
      </w:r>
      <w:r w:rsidRPr="008A13CB">
        <w:rPr>
          <w:b/>
          <w:bCs/>
        </w:rPr>
        <w:t xml:space="preserve"> €</w:t>
      </w:r>
      <w:r w:rsidRPr="008A13CB">
        <w:t xml:space="preserve"> με Φ.Π.Α.,</w:t>
      </w:r>
      <w:r w:rsidRPr="00B96237">
        <w:t xml:space="preserve"> με τις διατάξεις του Ν.4412/2016 και σύμφωνα με </w:t>
      </w:r>
      <w:r>
        <w:t xml:space="preserve">την </w:t>
      </w:r>
      <w:proofErr w:type="spellStart"/>
      <w:r>
        <w:t>αριθμ</w:t>
      </w:r>
      <w:proofErr w:type="spellEnd"/>
      <w:r>
        <w:t xml:space="preserve">. </w:t>
      </w:r>
      <w:r w:rsidR="007450AD">
        <w:t>2</w:t>
      </w:r>
      <w:r>
        <w:t>5/201</w:t>
      </w:r>
      <w:r w:rsidR="007450AD">
        <w:t>8</w:t>
      </w:r>
      <w:r>
        <w:t xml:space="preserve"> </w:t>
      </w:r>
      <w:r w:rsidRPr="00B96237">
        <w:t xml:space="preserve">μελέτη </w:t>
      </w:r>
      <w:r>
        <w:t>του τμήματος τεχνικών υπηρεσιών</w:t>
      </w:r>
      <w:r w:rsidRPr="00B96237">
        <w:t xml:space="preserve">, με το κριτήριο της πλέον συμφέρουσας από οικονομική άποψη προσφοράς, βάσει τιμής, για  χρονικό διάστημα </w:t>
      </w:r>
      <w:r>
        <w:rPr>
          <w:bCs/>
        </w:rPr>
        <w:t>από την υπογραφή της σύμβασης και μέχρι να εξαντληθούν οι αναγραφόμενες ποσότητες</w:t>
      </w:r>
      <w:r w:rsidRPr="00B96237">
        <w:t xml:space="preserve"> </w:t>
      </w:r>
      <w:r>
        <w:t>της μελέτης.</w:t>
      </w:r>
    </w:p>
    <w:p w:rsidR="00B96237" w:rsidRPr="00B96237" w:rsidRDefault="00B96237" w:rsidP="00B96237">
      <w:pPr>
        <w:jc w:val="both"/>
      </w:pPr>
      <w:r w:rsidRPr="00B96237">
        <w:t xml:space="preserve"> Η καταληκτική ημερομηνία παραλαβής των προσφορών είναι η </w:t>
      </w:r>
      <w:r w:rsidR="00E06843">
        <w:t xml:space="preserve">Πέμπτη 24-01-2019 </w:t>
      </w:r>
      <w:bookmarkStart w:id="0" w:name="_GoBack"/>
      <w:bookmarkEnd w:id="0"/>
      <w:r w:rsidRPr="00B96237">
        <w:t>και ώρα 10:00:00</w:t>
      </w:r>
    </w:p>
    <w:p w:rsidR="00B96237" w:rsidRPr="00B96237" w:rsidRDefault="00B96237" w:rsidP="00B96237">
      <w:pPr>
        <w:jc w:val="both"/>
      </w:pPr>
      <w:r w:rsidRPr="00B96237">
        <w:t>Δικαίωμα συμμετοχής στη διαδικασία σύναψης της παρούσας σύμβασης έχουν φυσικά ή νομικά πρόσωπα και, σε περίπτωση ενώσεων οικονομικών φορέων, τα μέλη αυτών, που είναι εγκατεστημένα σε:</w:t>
      </w:r>
    </w:p>
    <w:p w:rsidR="00B96237" w:rsidRPr="00B96237" w:rsidRDefault="00B96237" w:rsidP="00B96237">
      <w:pPr>
        <w:jc w:val="both"/>
      </w:pPr>
      <w:r w:rsidRPr="00B96237">
        <w:t>α) κράτος-μέλος της Ένωσης,</w:t>
      </w:r>
    </w:p>
    <w:p w:rsidR="00B96237" w:rsidRPr="00B96237" w:rsidRDefault="00B96237" w:rsidP="00B96237">
      <w:pPr>
        <w:jc w:val="both"/>
      </w:pPr>
      <w:r w:rsidRPr="00B96237">
        <w:t>β) κράτος-μέλος του Ευρωπαϊκού Οικονομικού Χώρου (Ε.Ο.Χ.),</w:t>
      </w:r>
    </w:p>
    <w:p w:rsidR="00B96237" w:rsidRPr="00B96237" w:rsidRDefault="00B96237" w:rsidP="00B96237">
      <w:pPr>
        <w:jc w:val="both"/>
      </w:pPr>
      <w:r w:rsidRPr="00B96237">
        <w:t xml:space="preserve">γ)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 </w:t>
      </w:r>
    </w:p>
    <w:p w:rsidR="00B96237" w:rsidRPr="00B96237" w:rsidRDefault="00B96237" w:rsidP="00B96237">
      <w:pPr>
        <w:jc w:val="both"/>
      </w:pPr>
      <w:r w:rsidRPr="00B96237">
        <w:t xml:space="preserve">δ) σε τρίτες χώρες που δεν εμπίπτουν στην περίπτωση </w:t>
      </w:r>
      <w:proofErr w:type="spellStart"/>
      <w:r w:rsidRPr="00B96237">
        <w:t>γ΄</w:t>
      </w:r>
      <w:proofErr w:type="spellEnd"/>
      <w:r w:rsidRPr="00B96237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B96237" w:rsidRPr="00B96237" w:rsidRDefault="00B96237" w:rsidP="00B96237">
      <w:pPr>
        <w:jc w:val="both"/>
      </w:pPr>
      <w:r w:rsidRPr="00B96237">
        <w:t>Ο κάθε ενδιαφερόμενος μπορεί να συμμετάσχει</w:t>
      </w:r>
      <w:r>
        <w:t xml:space="preserve"> </w:t>
      </w:r>
      <w:r w:rsidRPr="00B96237">
        <w:t>για το σύνολο του διαγωνισμού</w:t>
      </w:r>
      <w:r>
        <w:t>.</w:t>
      </w:r>
      <w:r w:rsidRPr="00B96237">
        <w:t xml:space="preserve"> </w:t>
      </w:r>
    </w:p>
    <w:p w:rsidR="00B96237" w:rsidRPr="00B96237" w:rsidRDefault="00B96237" w:rsidP="00B96237">
      <w:pPr>
        <w:jc w:val="both"/>
      </w:pPr>
      <w:r w:rsidRPr="00B96237">
        <w:t xml:space="preserve">Για την υπογραφή της σύμβασης απαιτείται η παροχή εγγύησης καλής εκτέλεσης, σύμφωνα με το άρθρο 72 παρ. 1 β) του ν. 4412/2016, το ύψος της οποίας ανέρχεται σε ποσοστό 5% επί της αξίας της σύμβασης, εκτός ΦΠΑ, και κατατίθεται πριν ή κατά την υπογραφή της σύμβασης. </w:t>
      </w:r>
    </w:p>
    <w:p w:rsidR="00B96237" w:rsidRPr="00B96237" w:rsidRDefault="00B96237" w:rsidP="00B96237">
      <w:pPr>
        <w:jc w:val="both"/>
      </w:pPr>
      <w:r w:rsidRPr="00B96237">
        <w:t xml:space="preserve">Γλώσσα υποβολής προσφορών : Ελληνική </w:t>
      </w:r>
    </w:p>
    <w:p w:rsidR="00B96237" w:rsidRPr="004A150F" w:rsidRDefault="00B96237" w:rsidP="00B96237">
      <w:pPr>
        <w:jc w:val="both"/>
      </w:pPr>
      <w:r w:rsidRPr="00B96237">
        <w:t xml:space="preserve">Για περισσότερες πληροφορίες, οι ενδιαφερόμενοι μπορούν να απευθύνονται κατά τις </w:t>
      </w:r>
      <w:r w:rsidRPr="00B96237">
        <w:rPr>
          <w:spacing w:val="-1"/>
        </w:rPr>
        <w:t xml:space="preserve">εργάσιμες ημέρες και ώρες στα γραφεία του Δήμου Εμμανουήλ Παππά στο τηλέφωνο 2321352635 (κ. Χρ. </w:t>
      </w:r>
      <w:proofErr w:type="spellStart"/>
      <w:r w:rsidRPr="00B96237">
        <w:rPr>
          <w:spacing w:val="-1"/>
        </w:rPr>
        <w:t>Μέλλιου</w:t>
      </w:r>
      <w:proofErr w:type="spellEnd"/>
      <w:r w:rsidRPr="00B96237">
        <w:rPr>
          <w:spacing w:val="-1"/>
        </w:rPr>
        <w:t xml:space="preserve"> </w:t>
      </w:r>
      <w:r w:rsidRPr="00B96237">
        <w:t xml:space="preserve"> Γραφείο Προμηθειών) .Αντίγραφο της αναλυτικής διακήρυξης και κάθε άλλο σχετικό έγγραφο οι </w:t>
      </w:r>
      <w:r w:rsidRPr="004A150F">
        <w:t xml:space="preserve">ενδιαφερόμενοι μπορούν να λάβουν από την επίσημη ιστοσελίδα του Δήμου </w:t>
      </w:r>
      <w:proofErr w:type="spellStart"/>
      <w:r w:rsidRPr="004A150F">
        <w:t>Εμμ.Παππά</w:t>
      </w:r>
      <w:proofErr w:type="spellEnd"/>
      <w:r w:rsidRPr="004A150F">
        <w:t xml:space="preserve"> </w:t>
      </w:r>
      <w:r w:rsidRPr="004A150F">
        <w:rPr>
          <w:lang w:val="en-US"/>
        </w:rPr>
        <w:t>http</w:t>
      </w:r>
      <w:r w:rsidRPr="004A150F">
        <w:t xml:space="preserve">:// </w:t>
      </w:r>
      <w:proofErr w:type="spellStart"/>
      <w:r w:rsidRPr="004A150F">
        <w:rPr>
          <w:lang w:val="en-US"/>
        </w:rPr>
        <w:t>emm</w:t>
      </w:r>
      <w:proofErr w:type="spellEnd"/>
      <w:r w:rsidRPr="004A150F">
        <w:t>.</w:t>
      </w:r>
      <w:proofErr w:type="spellStart"/>
      <w:r w:rsidRPr="004A150F">
        <w:rPr>
          <w:lang w:val="en-US"/>
        </w:rPr>
        <w:t>pappa</w:t>
      </w:r>
      <w:proofErr w:type="spellEnd"/>
      <w:r w:rsidRPr="004A150F">
        <w:t>.</w:t>
      </w:r>
      <w:r w:rsidRPr="004A150F">
        <w:rPr>
          <w:lang w:val="en-US"/>
        </w:rPr>
        <w:t>gr</w:t>
      </w:r>
      <w:r w:rsidRPr="004A150F">
        <w:t xml:space="preserve"> .</w:t>
      </w:r>
    </w:p>
    <w:p w:rsidR="00B96237" w:rsidRPr="004A150F" w:rsidRDefault="00B96237" w:rsidP="00B96237">
      <w:r w:rsidRPr="004A150F">
        <w:t xml:space="preserve">                                                                                                                  </w:t>
      </w:r>
    </w:p>
    <w:p w:rsidR="004A150F" w:rsidRDefault="00B96237" w:rsidP="00B96237">
      <w:r w:rsidRPr="004A150F">
        <w:t xml:space="preserve">                                                                                </w:t>
      </w:r>
    </w:p>
    <w:p w:rsidR="00B96237" w:rsidRPr="004A150F" w:rsidRDefault="004A150F" w:rsidP="00B96237">
      <w:r>
        <w:t xml:space="preserve">                                                                                 </w:t>
      </w:r>
      <w:r w:rsidR="00B96237" w:rsidRPr="004A150F">
        <w:t xml:space="preserve"> Ο ΔΗΜΑΡΧΟΣ </w:t>
      </w:r>
    </w:p>
    <w:p w:rsidR="00B96237" w:rsidRPr="004A150F" w:rsidRDefault="00B96237" w:rsidP="00B96237"/>
    <w:p w:rsidR="00B96237" w:rsidRPr="004A150F" w:rsidRDefault="00B96237" w:rsidP="00B96237">
      <w:r w:rsidRPr="004A150F">
        <w:t xml:space="preserve">                                                                          ΔΗΜΗΤΡΙΟΣ Π. ΝΟΤΑΣ</w:t>
      </w:r>
    </w:p>
    <w:p w:rsidR="009F1723" w:rsidRDefault="009F1723" w:rsidP="00F40960"/>
    <w:p w:rsidR="009F1723" w:rsidRDefault="009F1723"/>
    <w:sectPr w:rsidR="009F1723" w:rsidSect="00E944F4">
      <w:footerReference w:type="even" r:id="rId7"/>
      <w:footerReference w:type="default" r:id="rId8"/>
      <w:pgSz w:w="11906" w:h="16838"/>
      <w:pgMar w:top="899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4C" w:rsidRDefault="00832E4C" w:rsidP="00873DA1">
      <w:r>
        <w:separator/>
      </w:r>
    </w:p>
  </w:endnote>
  <w:endnote w:type="continuationSeparator" w:id="0">
    <w:p w:rsidR="00832E4C" w:rsidRDefault="00832E4C" w:rsidP="008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3" w:rsidRDefault="009F1723" w:rsidP="00E944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F1723" w:rsidRDefault="009F1723" w:rsidP="00E944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23" w:rsidRDefault="009F1723" w:rsidP="00E944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843">
      <w:rPr>
        <w:rStyle w:val="a4"/>
        <w:noProof/>
      </w:rPr>
      <w:t>1</w:t>
    </w:r>
    <w:r>
      <w:rPr>
        <w:rStyle w:val="a4"/>
      </w:rPr>
      <w:fldChar w:fldCharType="end"/>
    </w:r>
  </w:p>
  <w:p w:rsidR="009F1723" w:rsidRDefault="009F1723" w:rsidP="00E944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4C" w:rsidRDefault="00832E4C" w:rsidP="00873DA1">
      <w:r>
        <w:separator/>
      </w:r>
    </w:p>
  </w:footnote>
  <w:footnote w:type="continuationSeparator" w:id="0">
    <w:p w:rsidR="00832E4C" w:rsidRDefault="00832E4C" w:rsidP="0087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60"/>
    <w:rsid w:val="00014731"/>
    <w:rsid w:val="00314FE4"/>
    <w:rsid w:val="003A4797"/>
    <w:rsid w:val="00447E3B"/>
    <w:rsid w:val="004A150F"/>
    <w:rsid w:val="004B6CE7"/>
    <w:rsid w:val="00562C2F"/>
    <w:rsid w:val="00621CB8"/>
    <w:rsid w:val="00650608"/>
    <w:rsid w:val="0073111F"/>
    <w:rsid w:val="007450AD"/>
    <w:rsid w:val="00832E4C"/>
    <w:rsid w:val="008378CA"/>
    <w:rsid w:val="008625C6"/>
    <w:rsid w:val="00873DA1"/>
    <w:rsid w:val="008A13CB"/>
    <w:rsid w:val="008D5A99"/>
    <w:rsid w:val="009F1723"/>
    <w:rsid w:val="009F2D2C"/>
    <w:rsid w:val="00A94CC5"/>
    <w:rsid w:val="00B838DB"/>
    <w:rsid w:val="00B96237"/>
    <w:rsid w:val="00CA30B7"/>
    <w:rsid w:val="00E06843"/>
    <w:rsid w:val="00E14324"/>
    <w:rsid w:val="00E944F4"/>
    <w:rsid w:val="00EB19BA"/>
    <w:rsid w:val="00ED1B7D"/>
    <w:rsid w:val="00F40960"/>
    <w:rsid w:val="00FA30AA"/>
    <w:rsid w:val="00F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40960"/>
    <w:pPr>
      <w:keepNext/>
      <w:jc w:val="both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40960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Char"/>
    <w:uiPriority w:val="99"/>
    <w:rsid w:val="00F40960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locked/>
    <w:rsid w:val="00F40960"/>
    <w:rPr>
      <w:rFonts w:ascii="Times New Roman" w:hAnsi="Times New Roman" w:cs="Times New Roman"/>
      <w:sz w:val="16"/>
      <w:szCs w:val="16"/>
      <w:lang w:eastAsia="el-GR"/>
    </w:rPr>
  </w:style>
  <w:style w:type="paragraph" w:styleId="a3">
    <w:name w:val="footer"/>
    <w:basedOn w:val="a"/>
    <w:link w:val="Char"/>
    <w:uiPriority w:val="99"/>
    <w:rsid w:val="00F409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F40960"/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F40960"/>
    <w:rPr>
      <w:rFonts w:cs="Times New Roman"/>
    </w:rPr>
  </w:style>
  <w:style w:type="paragraph" w:styleId="30">
    <w:name w:val="Body Text 3"/>
    <w:basedOn w:val="a"/>
    <w:link w:val="3Char0"/>
    <w:uiPriority w:val="99"/>
    <w:rsid w:val="00F4096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F40960"/>
    <w:rPr>
      <w:rFonts w:ascii="Times New Roman" w:hAnsi="Times New Roman" w:cs="Times New Roman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40960"/>
    <w:pPr>
      <w:keepNext/>
      <w:jc w:val="both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40960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Char"/>
    <w:uiPriority w:val="99"/>
    <w:rsid w:val="00F40960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locked/>
    <w:rsid w:val="00F40960"/>
    <w:rPr>
      <w:rFonts w:ascii="Times New Roman" w:hAnsi="Times New Roman" w:cs="Times New Roman"/>
      <w:sz w:val="16"/>
      <w:szCs w:val="16"/>
      <w:lang w:eastAsia="el-GR"/>
    </w:rPr>
  </w:style>
  <w:style w:type="paragraph" w:styleId="a3">
    <w:name w:val="footer"/>
    <w:basedOn w:val="a"/>
    <w:link w:val="Char"/>
    <w:uiPriority w:val="99"/>
    <w:rsid w:val="00F409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locked/>
    <w:rsid w:val="00F40960"/>
    <w:rPr>
      <w:rFonts w:ascii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F40960"/>
    <w:rPr>
      <w:rFonts w:cs="Times New Roman"/>
    </w:rPr>
  </w:style>
  <w:style w:type="paragraph" w:styleId="30">
    <w:name w:val="Body Text 3"/>
    <w:basedOn w:val="a"/>
    <w:link w:val="3Char0"/>
    <w:uiPriority w:val="99"/>
    <w:rsid w:val="00F4096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F40960"/>
    <w:rPr>
      <w:rFonts w:ascii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2017-10-06T10:36:00Z</cp:lastPrinted>
  <dcterms:created xsi:type="dcterms:W3CDTF">2017-05-19T10:43:00Z</dcterms:created>
  <dcterms:modified xsi:type="dcterms:W3CDTF">2019-01-11T08:37:00Z</dcterms:modified>
</cp:coreProperties>
</file>