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7" w:type="dxa"/>
        <w:tblInd w:w="-496" w:type="dxa"/>
        <w:tblLayout w:type="fixed"/>
        <w:tblCellMar>
          <w:left w:w="71" w:type="dxa"/>
          <w:right w:w="71" w:type="dxa"/>
        </w:tblCellMar>
        <w:tblLook w:val="0000" w:firstRow="0" w:lastRow="0" w:firstColumn="0" w:lastColumn="0" w:noHBand="0" w:noVBand="0"/>
      </w:tblPr>
      <w:tblGrid>
        <w:gridCol w:w="4678"/>
        <w:gridCol w:w="1843"/>
        <w:gridCol w:w="3946"/>
      </w:tblGrid>
      <w:tr w:rsidR="00D7010F" w:rsidTr="00D710E7">
        <w:trPr>
          <w:cantSplit/>
          <w:trHeight w:val="614"/>
        </w:trPr>
        <w:tc>
          <w:tcPr>
            <w:tcW w:w="4678" w:type="dxa"/>
            <w:vMerge w:val="restart"/>
          </w:tcPr>
          <w:p w:rsidR="00D7010F" w:rsidRDefault="00D7010F" w:rsidP="00D710E7">
            <w:pPr>
              <w:rPr>
                <w:b/>
                <w:bCs/>
              </w:rPr>
            </w:pPr>
            <w:r>
              <w:rPr>
                <w:b/>
                <w:bCs/>
              </w:rPr>
              <w:t>ΕΛΛΗΝΙΚΗ ΔΗΜΟΚΡΑΤΙΑ</w:t>
            </w:r>
          </w:p>
          <w:p w:rsidR="00D7010F" w:rsidRDefault="00D7010F" w:rsidP="00D710E7">
            <w:pPr>
              <w:pStyle w:val="8"/>
              <w:rPr>
                <w:i w:val="0"/>
                <w:iCs/>
                <w:sz w:val="18"/>
                <w:u w:val="none"/>
              </w:rPr>
            </w:pPr>
            <w:r>
              <w:rPr>
                <w:i w:val="0"/>
                <w:iCs/>
                <w:sz w:val="22"/>
                <w:u w:val="none"/>
              </w:rPr>
              <w:t>ΝΟΜΟΣ ΣΕΡΡΩΝ</w:t>
            </w:r>
          </w:p>
          <w:p w:rsidR="00D7010F" w:rsidRDefault="00D7010F" w:rsidP="00D710E7">
            <w:pPr>
              <w:pStyle w:val="3"/>
              <w:rPr>
                <w:b/>
                <w:sz w:val="22"/>
              </w:rPr>
            </w:pPr>
            <w:r w:rsidRPr="005568C9">
              <w:rPr>
                <w:b/>
                <w:sz w:val="22"/>
              </w:rPr>
              <w:t>ΔΗΜΟΣ ΕΜΜΑΝΟΥΗΛ ΠΑΠΠΑ</w:t>
            </w:r>
          </w:p>
          <w:p w:rsidR="00D7010F" w:rsidRPr="00FF413D" w:rsidRDefault="00D7010F" w:rsidP="00D710E7">
            <w:pPr>
              <w:pStyle w:val="3"/>
              <w:rPr>
                <w:b/>
                <w:sz w:val="22"/>
              </w:rPr>
            </w:pPr>
            <w:r w:rsidRPr="00FF413D">
              <w:rPr>
                <w:b/>
                <w:sz w:val="22"/>
              </w:rPr>
              <w:t>ΔΙΕΥΘΥΝΣΗ ΤΕΧΝΙΚΩΝ ΥΠΗΡΕΣΙΩΝ ΠΕΡΙΒΑΛΟΝΤΟΣ ΚΑΙ ΠΟΛΕΟΔΟΜΙΑΣ</w:t>
            </w:r>
          </w:p>
          <w:p w:rsidR="00D7010F" w:rsidRDefault="00D7010F" w:rsidP="00D710E7">
            <w:proofErr w:type="spellStart"/>
            <w:r>
              <w:t>Ταχ</w:t>
            </w:r>
            <w:proofErr w:type="spellEnd"/>
            <w:r>
              <w:t>. Δ/</w:t>
            </w:r>
            <w:proofErr w:type="spellStart"/>
            <w:r>
              <w:t>νση</w:t>
            </w:r>
            <w:proofErr w:type="spellEnd"/>
            <w:r>
              <w:t>: Δημαρχείο Εμμ. Παππά</w:t>
            </w:r>
          </w:p>
          <w:p w:rsidR="00D7010F" w:rsidRDefault="00D7010F" w:rsidP="00D710E7">
            <w:r>
              <w:t>Τοπική Κοινότητα Χρυσού Τ.Κ. 620 46</w:t>
            </w:r>
          </w:p>
          <w:p w:rsidR="00D7010F" w:rsidRDefault="00D7010F" w:rsidP="00D710E7">
            <w:r>
              <w:t xml:space="preserve">Πληροφορίες: </w:t>
            </w:r>
            <w:proofErr w:type="spellStart"/>
            <w:r>
              <w:t>Χρ.Μέλλιου</w:t>
            </w:r>
            <w:proofErr w:type="spellEnd"/>
          </w:p>
          <w:p w:rsidR="00D7010F" w:rsidRPr="006C07A2" w:rsidRDefault="00D7010F" w:rsidP="00D710E7">
            <w:proofErr w:type="spellStart"/>
            <w:r>
              <w:t>τηλ</w:t>
            </w:r>
            <w:proofErr w:type="spellEnd"/>
            <w:r w:rsidRPr="005D0B00">
              <w:rPr>
                <w:lang w:val="fr-FR"/>
              </w:rPr>
              <w:t>.: 2321 3 5</w:t>
            </w:r>
            <w:r w:rsidRPr="006C07A2">
              <w:t>26</w:t>
            </w:r>
            <w:r>
              <w:t>35</w:t>
            </w:r>
          </w:p>
          <w:p w:rsidR="00D7010F" w:rsidRPr="006C07A2" w:rsidRDefault="00D7010F" w:rsidP="00D710E7">
            <w:r w:rsidRPr="005D0B00">
              <w:rPr>
                <w:lang w:val="fr-FR"/>
              </w:rPr>
              <w:t>fax</w:t>
            </w:r>
            <w:proofErr w:type="gramStart"/>
            <w:r w:rsidRPr="005D0B00">
              <w:rPr>
                <w:lang w:val="fr-FR"/>
              </w:rPr>
              <w:t>:  2321</w:t>
            </w:r>
            <w:proofErr w:type="gramEnd"/>
            <w:r w:rsidRPr="005D0B00">
              <w:rPr>
                <w:lang w:val="fr-FR"/>
              </w:rPr>
              <w:t xml:space="preserve"> 3 5</w:t>
            </w:r>
            <w:r w:rsidRPr="006C07A2">
              <w:t>2648</w:t>
            </w:r>
          </w:p>
          <w:p w:rsidR="00D7010F" w:rsidRPr="005D0B00" w:rsidRDefault="00D7010F" w:rsidP="00D710E7">
            <w:pPr>
              <w:rPr>
                <w:b/>
                <w:lang w:val="fr-FR"/>
              </w:rPr>
            </w:pPr>
            <w:proofErr w:type="spellStart"/>
            <w:r>
              <w:rPr>
                <w:b/>
                <w:color w:val="0000FF"/>
                <w:lang w:val="de-DE"/>
              </w:rPr>
              <w:t>e-mail</w:t>
            </w:r>
            <w:proofErr w:type="spellEnd"/>
            <w:r>
              <w:rPr>
                <w:b/>
                <w:color w:val="0000FF"/>
                <w:lang w:val="de-DE"/>
              </w:rPr>
              <w:t xml:space="preserve"> :</w:t>
            </w:r>
            <w:r>
              <w:rPr>
                <w:b/>
                <w:lang w:val="de-DE"/>
              </w:rPr>
              <w:t xml:space="preserve"> </w:t>
            </w:r>
            <w:r>
              <w:rPr>
                <w:b/>
                <w:lang w:val="en-US"/>
              </w:rPr>
              <w:t>prom</w:t>
            </w:r>
            <w:hyperlink r:id="rId5" w:history="1">
              <w:r>
                <w:rPr>
                  <w:rStyle w:val="-"/>
                  <w:b/>
                  <w:lang w:val="de-DE"/>
                </w:rPr>
                <w:t>@0670.syzefxis.gov.gr</w:t>
              </w:r>
            </w:hyperlink>
          </w:p>
          <w:p w:rsidR="00D7010F" w:rsidRPr="005D0B00" w:rsidRDefault="00D7010F" w:rsidP="00D710E7">
            <w:r w:rsidRPr="005D0B00">
              <w:rPr>
                <w:b/>
                <w:lang w:val="fr-FR"/>
              </w:rPr>
              <w:t xml:space="preserve">              </w:t>
            </w:r>
            <w:r>
              <w:rPr>
                <w:b/>
                <w:lang w:val="en-US"/>
              </w:rPr>
              <w:t>www</w:t>
            </w:r>
            <w:r>
              <w:rPr>
                <w:b/>
              </w:rPr>
              <w:t>.</w:t>
            </w:r>
            <w:proofErr w:type="spellStart"/>
            <w:r>
              <w:rPr>
                <w:b/>
                <w:lang w:val="en-US"/>
              </w:rPr>
              <w:t>empapas</w:t>
            </w:r>
            <w:proofErr w:type="spellEnd"/>
            <w:r w:rsidRPr="005D0B00">
              <w:rPr>
                <w:b/>
              </w:rPr>
              <w:t>.</w:t>
            </w:r>
            <w:r>
              <w:rPr>
                <w:b/>
                <w:lang w:val="en-US"/>
              </w:rPr>
              <w:t>gr</w:t>
            </w:r>
          </w:p>
        </w:tc>
        <w:tc>
          <w:tcPr>
            <w:tcW w:w="1843" w:type="dxa"/>
            <w:vAlign w:val="center"/>
          </w:tcPr>
          <w:p w:rsidR="00D7010F" w:rsidRPr="005568C9" w:rsidRDefault="00D7010F" w:rsidP="00D710E7">
            <w:pPr>
              <w:jc w:val="right"/>
            </w:pPr>
            <w:r>
              <w:rPr>
                <w:b/>
              </w:rPr>
              <w:t>ΥΠΗΡΕΣΙΑ</w:t>
            </w:r>
            <w:r w:rsidRPr="005568C9">
              <w:rPr>
                <w:b/>
              </w:rPr>
              <w:t>:</w:t>
            </w:r>
          </w:p>
        </w:tc>
        <w:tc>
          <w:tcPr>
            <w:tcW w:w="3946" w:type="dxa"/>
            <w:shd w:val="clear" w:color="auto" w:fill="auto"/>
            <w:vAlign w:val="center"/>
          </w:tcPr>
          <w:p w:rsidR="00D7010F" w:rsidRPr="00EB54B2" w:rsidRDefault="00D7010F" w:rsidP="00D710E7">
            <w:pPr>
              <w:pStyle w:val="7"/>
              <w:jc w:val="center"/>
              <w:rPr>
                <w:b w:val="0"/>
                <w:bCs/>
                <w:sz w:val="18"/>
                <w:szCs w:val="18"/>
                <w:u w:val="none"/>
              </w:rPr>
            </w:pPr>
            <w:r w:rsidRPr="00892E81">
              <w:rPr>
                <w:b w:val="0"/>
                <w:szCs w:val="22"/>
              </w:rPr>
              <w:t>«Εκπόνηση Σχεδίου Φόρτισης Ηλεκτρικών Οχημάτων στο Δήμο Εμμανουήλ Παππά»</w:t>
            </w:r>
          </w:p>
        </w:tc>
      </w:tr>
      <w:tr w:rsidR="00D7010F" w:rsidTr="00D710E7">
        <w:trPr>
          <w:cantSplit/>
          <w:trHeight w:val="614"/>
        </w:trPr>
        <w:tc>
          <w:tcPr>
            <w:tcW w:w="4678" w:type="dxa"/>
            <w:vMerge/>
          </w:tcPr>
          <w:p w:rsidR="00D7010F" w:rsidRDefault="00D7010F" w:rsidP="00D710E7">
            <w:pPr>
              <w:rPr>
                <w:b/>
                <w:bCs/>
              </w:rPr>
            </w:pPr>
          </w:p>
        </w:tc>
        <w:tc>
          <w:tcPr>
            <w:tcW w:w="1843" w:type="dxa"/>
            <w:vAlign w:val="center"/>
          </w:tcPr>
          <w:p w:rsidR="00D7010F" w:rsidRPr="005568C9" w:rsidRDefault="00D7010F" w:rsidP="00D710E7">
            <w:pPr>
              <w:jc w:val="right"/>
              <w:rPr>
                <w:b/>
              </w:rPr>
            </w:pPr>
            <w:r w:rsidRPr="005568C9">
              <w:rPr>
                <w:b/>
              </w:rPr>
              <w:t>ΧΡΗΜΑΤΟ-ΔΟΤΗΣΗ :</w:t>
            </w:r>
          </w:p>
        </w:tc>
        <w:tc>
          <w:tcPr>
            <w:tcW w:w="3946" w:type="dxa"/>
            <w:shd w:val="clear" w:color="auto" w:fill="auto"/>
            <w:vAlign w:val="center"/>
          </w:tcPr>
          <w:p w:rsidR="00D7010F" w:rsidRDefault="00D7010F" w:rsidP="00D710E7">
            <w:pPr>
              <w:pStyle w:val="7"/>
              <w:jc w:val="center"/>
              <w:rPr>
                <w:bCs/>
                <w:sz w:val="22"/>
                <w:u w:val="none"/>
              </w:rPr>
            </w:pPr>
            <w:r>
              <w:rPr>
                <w:bCs/>
                <w:sz w:val="22"/>
                <w:u w:val="none"/>
              </w:rPr>
              <w:t>ΠΡΑΣΙΝΟ ΤΑΜΕΙΟ</w:t>
            </w:r>
          </w:p>
        </w:tc>
      </w:tr>
      <w:tr w:rsidR="00D7010F" w:rsidTr="00D710E7">
        <w:trPr>
          <w:cantSplit/>
          <w:trHeight w:val="516"/>
        </w:trPr>
        <w:tc>
          <w:tcPr>
            <w:tcW w:w="4678" w:type="dxa"/>
            <w:vMerge/>
          </w:tcPr>
          <w:p w:rsidR="00D7010F" w:rsidRDefault="00D7010F" w:rsidP="00D710E7">
            <w:pPr>
              <w:rPr>
                <w:b/>
                <w:bCs/>
              </w:rPr>
            </w:pPr>
          </w:p>
        </w:tc>
        <w:tc>
          <w:tcPr>
            <w:tcW w:w="1843" w:type="dxa"/>
          </w:tcPr>
          <w:p w:rsidR="00D7010F" w:rsidRPr="005568C9" w:rsidRDefault="00D7010F" w:rsidP="00D710E7">
            <w:pPr>
              <w:jc w:val="right"/>
              <w:rPr>
                <w:b/>
              </w:rPr>
            </w:pPr>
            <w:r w:rsidRPr="005568C9">
              <w:rPr>
                <w:b/>
              </w:rPr>
              <w:t>ΠΡΟΫΠΟ-ΛΟΓΙΣΜΟΣ:</w:t>
            </w:r>
          </w:p>
        </w:tc>
        <w:tc>
          <w:tcPr>
            <w:tcW w:w="3946" w:type="dxa"/>
            <w:shd w:val="clear" w:color="auto" w:fill="auto"/>
            <w:vAlign w:val="center"/>
          </w:tcPr>
          <w:p w:rsidR="00D7010F" w:rsidRPr="00884D2C" w:rsidRDefault="00D7010F" w:rsidP="00D710E7">
            <w:pPr>
              <w:jc w:val="center"/>
              <w:rPr>
                <w:b/>
              </w:rPr>
            </w:pPr>
            <w:r>
              <w:rPr>
                <w:b/>
              </w:rPr>
              <w:t>39.680,00</w:t>
            </w:r>
          </w:p>
        </w:tc>
      </w:tr>
      <w:tr w:rsidR="00D7010F" w:rsidTr="00D710E7">
        <w:trPr>
          <w:cantSplit/>
          <w:trHeight w:val="515"/>
        </w:trPr>
        <w:tc>
          <w:tcPr>
            <w:tcW w:w="4678" w:type="dxa"/>
            <w:vMerge/>
          </w:tcPr>
          <w:p w:rsidR="00D7010F" w:rsidRDefault="00D7010F" w:rsidP="00D710E7">
            <w:pPr>
              <w:rPr>
                <w:b/>
                <w:bCs/>
              </w:rPr>
            </w:pPr>
          </w:p>
        </w:tc>
        <w:tc>
          <w:tcPr>
            <w:tcW w:w="1843" w:type="dxa"/>
          </w:tcPr>
          <w:p w:rsidR="00D7010F" w:rsidRDefault="00D7010F" w:rsidP="00D710E7">
            <w:pPr>
              <w:jc w:val="right"/>
              <w:rPr>
                <w:b/>
              </w:rPr>
            </w:pPr>
          </w:p>
        </w:tc>
        <w:tc>
          <w:tcPr>
            <w:tcW w:w="3946" w:type="dxa"/>
            <w:shd w:val="clear" w:color="auto" w:fill="auto"/>
            <w:vAlign w:val="center"/>
          </w:tcPr>
          <w:p w:rsidR="00D7010F" w:rsidRPr="00884D2C" w:rsidRDefault="00D7010F" w:rsidP="00D710E7">
            <w:pPr>
              <w:jc w:val="center"/>
              <w:rPr>
                <w:b/>
              </w:rPr>
            </w:pPr>
          </w:p>
        </w:tc>
      </w:tr>
      <w:tr w:rsidR="00D7010F" w:rsidTr="00D710E7">
        <w:trPr>
          <w:cantSplit/>
          <w:trHeight w:val="1030"/>
        </w:trPr>
        <w:tc>
          <w:tcPr>
            <w:tcW w:w="4678" w:type="dxa"/>
            <w:vMerge/>
          </w:tcPr>
          <w:p w:rsidR="00D7010F" w:rsidRDefault="00D7010F" w:rsidP="00D710E7">
            <w:pPr>
              <w:rPr>
                <w:b/>
                <w:bCs/>
              </w:rPr>
            </w:pPr>
          </w:p>
        </w:tc>
        <w:tc>
          <w:tcPr>
            <w:tcW w:w="1843" w:type="dxa"/>
          </w:tcPr>
          <w:p w:rsidR="00D7010F" w:rsidRDefault="00D7010F" w:rsidP="00D710E7">
            <w:pPr>
              <w:jc w:val="right"/>
              <w:rPr>
                <w:b/>
              </w:rPr>
            </w:pPr>
          </w:p>
        </w:tc>
        <w:tc>
          <w:tcPr>
            <w:tcW w:w="3946" w:type="dxa"/>
            <w:shd w:val="clear" w:color="auto" w:fill="auto"/>
            <w:vAlign w:val="center"/>
          </w:tcPr>
          <w:p w:rsidR="00D7010F" w:rsidRPr="00884D2C" w:rsidRDefault="00D7010F" w:rsidP="00D710E7">
            <w:pPr>
              <w:jc w:val="center"/>
              <w:rPr>
                <w:b/>
              </w:rPr>
            </w:pPr>
          </w:p>
        </w:tc>
      </w:tr>
    </w:tbl>
    <w:p w:rsidR="00D7010F" w:rsidRDefault="00D7010F" w:rsidP="00D7010F"/>
    <w:p w:rsidR="00D7010F" w:rsidRDefault="00D7010F" w:rsidP="00D7010F">
      <w:pPr>
        <w:rPr>
          <w:rFonts w:ascii="Arial" w:hAnsi="Arial"/>
          <w:sz w:val="20"/>
        </w:rPr>
      </w:pPr>
    </w:p>
    <w:p w:rsidR="00D7010F" w:rsidRDefault="00D7010F" w:rsidP="00D7010F">
      <w:pPr>
        <w:rPr>
          <w:rFonts w:ascii="Arial" w:hAnsi="Arial"/>
          <w:sz w:val="20"/>
        </w:rPr>
      </w:pPr>
    </w:p>
    <w:p w:rsidR="00D7010F" w:rsidRDefault="00D7010F" w:rsidP="00D7010F">
      <w:pPr>
        <w:rPr>
          <w:rFonts w:ascii="Arial" w:hAnsi="Arial"/>
          <w:sz w:val="20"/>
        </w:rPr>
      </w:pPr>
    </w:p>
    <w:p w:rsidR="00D7010F" w:rsidRDefault="00D7010F" w:rsidP="00D7010F">
      <w:pPr>
        <w:rPr>
          <w:rFonts w:ascii="Arial" w:hAnsi="Arial"/>
          <w:sz w:val="20"/>
        </w:rPr>
      </w:pPr>
    </w:p>
    <w:p w:rsidR="00D7010F" w:rsidRDefault="00D7010F" w:rsidP="00D7010F">
      <w:pPr>
        <w:pStyle w:val="1"/>
        <w:spacing w:line="480" w:lineRule="auto"/>
        <w:ind w:right="-514"/>
        <w:jc w:val="center"/>
        <w:rPr>
          <w:bCs/>
          <w:sz w:val="34"/>
          <w:u w:val="double"/>
        </w:rPr>
      </w:pPr>
      <w:r>
        <w:rPr>
          <w:bCs/>
          <w:sz w:val="34"/>
          <w:u w:val="double"/>
        </w:rPr>
        <w:t>ΕΝΤΥΠΟ ΟΙΚΟΝΟΜΙΚΗΣ ΠΡΟΣΦΟΡΑΣ</w:t>
      </w:r>
    </w:p>
    <w:p w:rsidR="00D7010F" w:rsidRPr="00884D2C" w:rsidRDefault="00D7010F" w:rsidP="00D7010F">
      <w:pPr>
        <w:rPr>
          <w:sz w:val="32"/>
        </w:rPr>
      </w:pPr>
      <w:r>
        <w:rPr>
          <w:sz w:val="32"/>
        </w:rPr>
        <w:br w:type="page"/>
      </w:r>
    </w:p>
    <w:tbl>
      <w:tblPr>
        <w:tblW w:w="10467" w:type="dxa"/>
        <w:tblInd w:w="-496" w:type="dxa"/>
        <w:tblLayout w:type="fixed"/>
        <w:tblCellMar>
          <w:left w:w="71" w:type="dxa"/>
          <w:right w:w="71" w:type="dxa"/>
        </w:tblCellMar>
        <w:tblLook w:val="0000" w:firstRow="0" w:lastRow="0" w:firstColumn="0" w:lastColumn="0" w:noHBand="0" w:noVBand="0"/>
      </w:tblPr>
      <w:tblGrid>
        <w:gridCol w:w="4678"/>
        <w:gridCol w:w="1843"/>
        <w:gridCol w:w="3946"/>
      </w:tblGrid>
      <w:tr w:rsidR="00D7010F" w:rsidTr="00D710E7">
        <w:trPr>
          <w:cantSplit/>
          <w:trHeight w:val="614"/>
        </w:trPr>
        <w:tc>
          <w:tcPr>
            <w:tcW w:w="4678" w:type="dxa"/>
            <w:vMerge w:val="restart"/>
          </w:tcPr>
          <w:p w:rsidR="00D7010F" w:rsidRDefault="00D7010F" w:rsidP="00D710E7">
            <w:pPr>
              <w:rPr>
                <w:b/>
                <w:bCs/>
              </w:rPr>
            </w:pPr>
            <w:r>
              <w:rPr>
                <w:b/>
                <w:bCs/>
              </w:rPr>
              <w:lastRenderedPageBreak/>
              <w:t>ΕΛΛΗΝΙΚΗ ΔΗΜΟΚΡΑΤΙΑ</w:t>
            </w:r>
          </w:p>
          <w:p w:rsidR="00D7010F" w:rsidRDefault="00D7010F" w:rsidP="00D710E7">
            <w:pPr>
              <w:pStyle w:val="8"/>
              <w:rPr>
                <w:i w:val="0"/>
                <w:iCs/>
                <w:sz w:val="18"/>
                <w:u w:val="none"/>
              </w:rPr>
            </w:pPr>
            <w:r>
              <w:rPr>
                <w:i w:val="0"/>
                <w:iCs/>
                <w:sz w:val="22"/>
                <w:u w:val="none"/>
              </w:rPr>
              <w:t>ΝΟΜΟΣ ΣΕΡΡΩΝ</w:t>
            </w:r>
          </w:p>
          <w:p w:rsidR="00D7010F" w:rsidRDefault="00D7010F" w:rsidP="00D710E7">
            <w:pPr>
              <w:pStyle w:val="3"/>
              <w:rPr>
                <w:b/>
                <w:sz w:val="22"/>
              </w:rPr>
            </w:pPr>
            <w:r w:rsidRPr="005568C9">
              <w:rPr>
                <w:b/>
                <w:sz w:val="22"/>
              </w:rPr>
              <w:t>ΔΗΜΟΣ ΕΜΜΑΝΟΥΗΛ ΠΑΠΠΑ</w:t>
            </w:r>
          </w:p>
          <w:p w:rsidR="00D7010F" w:rsidRPr="00FF413D" w:rsidRDefault="00D7010F" w:rsidP="00D710E7">
            <w:pPr>
              <w:pStyle w:val="3"/>
              <w:rPr>
                <w:b/>
                <w:sz w:val="22"/>
              </w:rPr>
            </w:pPr>
            <w:r w:rsidRPr="00FF413D">
              <w:rPr>
                <w:b/>
                <w:sz w:val="22"/>
              </w:rPr>
              <w:t>ΔΙΕΥΘΥΝΣΗ ΤΕΧΝΙΚΩΝ ΥΠΗΡΕΣΙΩΝ ΠΕΡΙΒΑΛΟΝΤΟΣ ΚΑΙ ΠΟΛΕΟΔΟΜΙΑΣ</w:t>
            </w:r>
          </w:p>
          <w:p w:rsidR="00D7010F" w:rsidRDefault="00D7010F" w:rsidP="00D710E7">
            <w:proofErr w:type="spellStart"/>
            <w:r>
              <w:t>Ταχ</w:t>
            </w:r>
            <w:proofErr w:type="spellEnd"/>
            <w:r>
              <w:t>. Δ/</w:t>
            </w:r>
            <w:proofErr w:type="spellStart"/>
            <w:r>
              <w:t>νση</w:t>
            </w:r>
            <w:proofErr w:type="spellEnd"/>
            <w:r>
              <w:t>: Δημαρχείο Εμμ. Παππά</w:t>
            </w:r>
          </w:p>
          <w:p w:rsidR="00D7010F" w:rsidRDefault="00D7010F" w:rsidP="00D710E7">
            <w:r>
              <w:t>Τοπική Κοινότητα Χρυσού Τ.Κ. 620 46</w:t>
            </w:r>
          </w:p>
          <w:p w:rsidR="00D7010F" w:rsidRDefault="00D7010F" w:rsidP="00D710E7">
            <w:r>
              <w:t xml:space="preserve">Πληροφορίες: </w:t>
            </w:r>
            <w:proofErr w:type="spellStart"/>
            <w:r>
              <w:t>Χρ.Μέλλιου</w:t>
            </w:r>
            <w:proofErr w:type="spellEnd"/>
          </w:p>
          <w:p w:rsidR="00D7010F" w:rsidRPr="00FF413D" w:rsidRDefault="00D7010F" w:rsidP="00D710E7">
            <w:proofErr w:type="spellStart"/>
            <w:r>
              <w:t>τηλ</w:t>
            </w:r>
            <w:proofErr w:type="spellEnd"/>
            <w:r w:rsidRPr="005D0B00">
              <w:rPr>
                <w:lang w:val="fr-FR"/>
              </w:rPr>
              <w:t>.: 2321 3 5</w:t>
            </w:r>
            <w:r>
              <w:t>2635</w:t>
            </w:r>
          </w:p>
          <w:p w:rsidR="00D7010F" w:rsidRPr="00FF413D" w:rsidRDefault="00D7010F" w:rsidP="00D710E7">
            <w:r w:rsidRPr="005D0B00">
              <w:rPr>
                <w:lang w:val="fr-FR"/>
              </w:rPr>
              <w:t>fax</w:t>
            </w:r>
            <w:proofErr w:type="gramStart"/>
            <w:r w:rsidRPr="005D0B00">
              <w:rPr>
                <w:lang w:val="fr-FR"/>
              </w:rPr>
              <w:t>:  2321</w:t>
            </w:r>
            <w:proofErr w:type="gramEnd"/>
            <w:r w:rsidRPr="005D0B00">
              <w:rPr>
                <w:lang w:val="fr-FR"/>
              </w:rPr>
              <w:t xml:space="preserve"> 3 5</w:t>
            </w:r>
            <w:r>
              <w:t>2648</w:t>
            </w:r>
          </w:p>
          <w:p w:rsidR="00D7010F" w:rsidRPr="005D0B00" w:rsidRDefault="00D7010F" w:rsidP="00D710E7">
            <w:pPr>
              <w:rPr>
                <w:b/>
                <w:lang w:val="fr-FR"/>
              </w:rPr>
            </w:pPr>
            <w:proofErr w:type="spellStart"/>
            <w:r>
              <w:rPr>
                <w:b/>
                <w:color w:val="0000FF"/>
                <w:lang w:val="de-DE"/>
              </w:rPr>
              <w:t>e-mail</w:t>
            </w:r>
            <w:proofErr w:type="spellEnd"/>
            <w:r>
              <w:rPr>
                <w:b/>
                <w:color w:val="0000FF"/>
                <w:lang w:val="de-DE"/>
              </w:rPr>
              <w:t xml:space="preserve"> :</w:t>
            </w:r>
            <w:r>
              <w:rPr>
                <w:b/>
                <w:lang w:val="de-DE"/>
              </w:rPr>
              <w:t xml:space="preserve"> </w:t>
            </w:r>
            <w:hyperlink r:id="rId6" w:history="1">
              <w:r w:rsidRPr="0056779E">
                <w:rPr>
                  <w:rStyle w:val="-"/>
                  <w:b/>
                  <w:lang w:val="de-DE"/>
                </w:rPr>
                <w:t>prom@0670.syzefxis.gov.gr</w:t>
              </w:r>
            </w:hyperlink>
          </w:p>
          <w:p w:rsidR="00D7010F" w:rsidRPr="005D0B00" w:rsidRDefault="00D7010F" w:rsidP="00D710E7">
            <w:r w:rsidRPr="005D0B00">
              <w:rPr>
                <w:b/>
                <w:lang w:val="fr-FR"/>
              </w:rPr>
              <w:t xml:space="preserve">              </w:t>
            </w:r>
            <w:r>
              <w:rPr>
                <w:b/>
                <w:lang w:val="en-US"/>
              </w:rPr>
              <w:t>www</w:t>
            </w:r>
            <w:r>
              <w:rPr>
                <w:b/>
              </w:rPr>
              <w:t>.</w:t>
            </w:r>
            <w:proofErr w:type="spellStart"/>
            <w:r>
              <w:rPr>
                <w:b/>
                <w:lang w:val="en-US"/>
              </w:rPr>
              <w:t>empapas</w:t>
            </w:r>
            <w:proofErr w:type="spellEnd"/>
            <w:r w:rsidRPr="005D0B00">
              <w:rPr>
                <w:b/>
              </w:rPr>
              <w:t>.</w:t>
            </w:r>
            <w:r>
              <w:rPr>
                <w:b/>
                <w:lang w:val="en-US"/>
              </w:rPr>
              <w:t>gr</w:t>
            </w:r>
          </w:p>
        </w:tc>
        <w:tc>
          <w:tcPr>
            <w:tcW w:w="1843" w:type="dxa"/>
            <w:vAlign w:val="center"/>
          </w:tcPr>
          <w:p w:rsidR="00D7010F" w:rsidRPr="005568C9" w:rsidRDefault="00D7010F" w:rsidP="00D710E7">
            <w:pPr>
              <w:jc w:val="right"/>
            </w:pPr>
            <w:r>
              <w:rPr>
                <w:b/>
              </w:rPr>
              <w:t>ΠΡΟΜΗΘΕΙΑ</w:t>
            </w:r>
            <w:r w:rsidRPr="005568C9">
              <w:rPr>
                <w:b/>
              </w:rPr>
              <w:t>:</w:t>
            </w:r>
          </w:p>
        </w:tc>
        <w:tc>
          <w:tcPr>
            <w:tcW w:w="3946" w:type="dxa"/>
            <w:shd w:val="clear" w:color="auto" w:fill="auto"/>
            <w:vAlign w:val="center"/>
          </w:tcPr>
          <w:p w:rsidR="00D7010F" w:rsidRPr="00EB54B2" w:rsidRDefault="00D7010F" w:rsidP="00D710E7">
            <w:pPr>
              <w:pStyle w:val="7"/>
              <w:jc w:val="center"/>
              <w:rPr>
                <w:b w:val="0"/>
                <w:bCs/>
                <w:sz w:val="18"/>
                <w:szCs w:val="18"/>
                <w:u w:val="none"/>
              </w:rPr>
            </w:pPr>
            <w:r w:rsidRPr="00892E81">
              <w:rPr>
                <w:b w:val="0"/>
                <w:szCs w:val="22"/>
              </w:rPr>
              <w:t>«Εκπόνηση Σχεδίου Φόρτισης Ηλεκτρικών Οχημάτων στο Δήμο Εμμανουήλ Παππά»</w:t>
            </w:r>
          </w:p>
        </w:tc>
      </w:tr>
      <w:tr w:rsidR="00D7010F" w:rsidTr="00D710E7">
        <w:trPr>
          <w:cantSplit/>
          <w:trHeight w:val="614"/>
        </w:trPr>
        <w:tc>
          <w:tcPr>
            <w:tcW w:w="4678" w:type="dxa"/>
            <w:vMerge/>
          </w:tcPr>
          <w:p w:rsidR="00D7010F" w:rsidRDefault="00D7010F" w:rsidP="00D710E7">
            <w:pPr>
              <w:rPr>
                <w:b/>
                <w:bCs/>
              </w:rPr>
            </w:pPr>
          </w:p>
        </w:tc>
        <w:tc>
          <w:tcPr>
            <w:tcW w:w="1843" w:type="dxa"/>
            <w:vAlign w:val="center"/>
          </w:tcPr>
          <w:p w:rsidR="00D7010F" w:rsidRPr="005568C9" w:rsidRDefault="00D7010F" w:rsidP="00D710E7">
            <w:pPr>
              <w:jc w:val="right"/>
              <w:rPr>
                <w:b/>
              </w:rPr>
            </w:pPr>
            <w:r w:rsidRPr="005568C9">
              <w:rPr>
                <w:b/>
              </w:rPr>
              <w:t>ΧΡΗΜΑΤΟ-ΔΟΤΗΣΗ :</w:t>
            </w:r>
          </w:p>
        </w:tc>
        <w:tc>
          <w:tcPr>
            <w:tcW w:w="3946" w:type="dxa"/>
            <w:shd w:val="clear" w:color="auto" w:fill="auto"/>
            <w:vAlign w:val="center"/>
          </w:tcPr>
          <w:p w:rsidR="00D7010F" w:rsidRDefault="00D7010F" w:rsidP="00D710E7">
            <w:pPr>
              <w:pStyle w:val="7"/>
              <w:jc w:val="center"/>
              <w:rPr>
                <w:bCs/>
                <w:sz w:val="22"/>
                <w:u w:val="none"/>
              </w:rPr>
            </w:pPr>
            <w:r>
              <w:rPr>
                <w:bCs/>
                <w:sz w:val="22"/>
                <w:u w:val="none"/>
              </w:rPr>
              <w:t>ΠΡΑΣΙΝΟ ΤΑΜΕΙΟ</w:t>
            </w:r>
          </w:p>
        </w:tc>
      </w:tr>
      <w:tr w:rsidR="00D7010F" w:rsidTr="00D710E7">
        <w:trPr>
          <w:cantSplit/>
          <w:trHeight w:val="516"/>
        </w:trPr>
        <w:tc>
          <w:tcPr>
            <w:tcW w:w="4678" w:type="dxa"/>
            <w:vMerge/>
          </w:tcPr>
          <w:p w:rsidR="00D7010F" w:rsidRDefault="00D7010F" w:rsidP="00D710E7">
            <w:pPr>
              <w:rPr>
                <w:b/>
                <w:bCs/>
              </w:rPr>
            </w:pPr>
          </w:p>
        </w:tc>
        <w:tc>
          <w:tcPr>
            <w:tcW w:w="1843" w:type="dxa"/>
          </w:tcPr>
          <w:p w:rsidR="00D7010F" w:rsidRPr="005568C9" w:rsidRDefault="00D7010F" w:rsidP="00D710E7">
            <w:pPr>
              <w:jc w:val="right"/>
              <w:rPr>
                <w:b/>
              </w:rPr>
            </w:pPr>
            <w:r w:rsidRPr="005568C9">
              <w:rPr>
                <w:b/>
              </w:rPr>
              <w:t>ΠΡΟΫΠΟ-ΛΟΓΙΣΜΟΣ:</w:t>
            </w:r>
          </w:p>
        </w:tc>
        <w:tc>
          <w:tcPr>
            <w:tcW w:w="3946" w:type="dxa"/>
            <w:shd w:val="clear" w:color="auto" w:fill="auto"/>
            <w:vAlign w:val="center"/>
          </w:tcPr>
          <w:p w:rsidR="00D7010F" w:rsidRPr="00884D2C" w:rsidRDefault="00D7010F" w:rsidP="00D710E7">
            <w:pPr>
              <w:jc w:val="center"/>
              <w:rPr>
                <w:b/>
              </w:rPr>
            </w:pPr>
            <w:r>
              <w:rPr>
                <w:b/>
              </w:rPr>
              <w:t>39.680,00</w:t>
            </w:r>
          </w:p>
        </w:tc>
      </w:tr>
      <w:tr w:rsidR="00D7010F" w:rsidTr="00D710E7">
        <w:trPr>
          <w:cantSplit/>
          <w:trHeight w:val="515"/>
        </w:trPr>
        <w:tc>
          <w:tcPr>
            <w:tcW w:w="4678" w:type="dxa"/>
            <w:vMerge/>
          </w:tcPr>
          <w:p w:rsidR="00D7010F" w:rsidRDefault="00D7010F" w:rsidP="00D710E7">
            <w:pPr>
              <w:rPr>
                <w:b/>
                <w:bCs/>
              </w:rPr>
            </w:pPr>
          </w:p>
        </w:tc>
        <w:tc>
          <w:tcPr>
            <w:tcW w:w="1843" w:type="dxa"/>
          </w:tcPr>
          <w:p w:rsidR="00D7010F" w:rsidRDefault="00D7010F" w:rsidP="00D710E7">
            <w:pPr>
              <w:jc w:val="right"/>
              <w:rPr>
                <w:b/>
              </w:rPr>
            </w:pPr>
          </w:p>
        </w:tc>
        <w:tc>
          <w:tcPr>
            <w:tcW w:w="3946" w:type="dxa"/>
            <w:shd w:val="clear" w:color="auto" w:fill="auto"/>
            <w:vAlign w:val="center"/>
          </w:tcPr>
          <w:p w:rsidR="00D7010F" w:rsidRPr="00884D2C" w:rsidRDefault="00D7010F" w:rsidP="00D710E7">
            <w:pPr>
              <w:jc w:val="center"/>
              <w:rPr>
                <w:b/>
              </w:rPr>
            </w:pPr>
          </w:p>
        </w:tc>
      </w:tr>
      <w:tr w:rsidR="00D7010F" w:rsidTr="00D710E7">
        <w:trPr>
          <w:cantSplit/>
          <w:trHeight w:val="1030"/>
        </w:trPr>
        <w:tc>
          <w:tcPr>
            <w:tcW w:w="4678" w:type="dxa"/>
            <w:vMerge/>
          </w:tcPr>
          <w:p w:rsidR="00D7010F" w:rsidRDefault="00D7010F" w:rsidP="00D710E7">
            <w:pPr>
              <w:rPr>
                <w:b/>
                <w:bCs/>
              </w:rPr>
            </w:pPr>
          </w:p>
        </w:tc>
        <w:tc>
          <w:tcPr>
            <w:tcW w:w="1843" w:type="dxa"/>
          </w:tcPr>
          <w:p w:rsidR="00D7010F" w:rsidRDefault="00D7010F" w:rsidP="00D710E7">
            <w:pPr>
              <w:jc w:val="right"/>
              <w:rPr>
                <w:b/>
              </w:rPr>
            </w:pPr>
          </w:p>
        </w:tc>
        <w:tc>
          <w:tcPr>
            <w:tcW w:w="3946" w:type="dxa"/>
            <w:shd w:val="clear" w:color="auto" w:fill="auto"/>
            <w:vAlign w:val="center"/>
          </w:tcPr>
          <w:p w:rsidR="00D7010F" w:rsidRPr="00884D2C" w:rsidRDefault="00D7010F" w:rsidP="00D710E7">
            <w:pPr>
              <w:jc w:val="center"/>
              <w:rPr>
                <w:b/>
              </w:rPr>
            </w:pPr>
          </w:p>
        </w:tc>
      </w:tr>
    </w:tbl>
    <w:p w:rsidR="00D7010F" w:rsidRDefault="00D7010F" w:rsidP="00D7010F">
      <w:pPr>
        <w:pStyle w:val="2"/>
        <w:jc w:val="center"/>
      </w:pPr>
    </w:p>
    <w:p w:rsidR="00D7010F" w:rsidRDefault="00D7010F" w:rsidP="00D7010F">
      <w:pPr>
        <w:pStyle w:val="2"/>
        <w:jc w:val="center"/>
        <w:rPr>
          <w:color w:val="FFFFFF"/>
        </w:rPr>
      </w:pPr>
      <w:r>
        <w:t>ΕΝΤΥΠΟ ΠΡΟΣΦΟΡΑΣ</w:t>
      </w:r>
    </w:p>
    <w:p w:rsidR="00D7010F" w:rsidRDefault="00D7010F" w:rsidP="00D7010F">
      <w:pPr>
        <w:ind w:left="3600" w:firstLine="720"/>
        <w:rPr>
          <w:sz w:val="20"/>
        </w:rPr>
      </w:pPr>
    </w:p>
    <w:p w:rsidR="00D7010F" w:rsidRPr="008F066D" w:rsidRDefault="00D7010F" w:rsidP="00D7010F">
      <w:pPr>
        <w:spacing w:line="480" w:lineRule="auto"/>
        <w:ind w:left="3600" w:hanging="3600"/>
        <w:rPr>
          <w:sz w:val="20"/>
        </w:rPr>
      </w:pPr>
      <w:r>
        <w:rPr>
          <w:sz w:val="20"/>
        </w:rPr>
        <w:t>του/της</w:t>
      </w:r>
    </w:p>
    <w:p w:rsidR="00D7010F" w:rsidRDefault="00D7010F" w:rsidP="00D7010F">
      <w:pPr>
        <w:spacing w:line="480" w:lineRule="auto"/>
        <w:rPr>
          <w:sz w:val="20"/>
        </w:rPr>
      </w:pPr>
      <w:r>
        <w:rPr>
          <w:b/>
          <w:bCs/>
        </w:rPr>
        <w:t>………………………………………………………………………………………………………………………………………………………………………………………………………………………………………………………………………………………………………………………</w:t>
      </w:r>
      <w:r>
        <w:rPr>
          <w:sz w:val="20"/>
        </w:rPr>
        <w:t xml:space="preserve">με έδρα </w:t>
      </w:r>
      <w:proofErr w:type="spellStart"/>
      <w:r>
        <w:rPr>
          <w:sz w:val="20"/>
        </w:rPr>
        <w:t>τ……………..…………..……οδός</w:t>
      </w:r>
      <w:proofErr w:type="spellEnd"/>
      <w:r>
        <w:rPr>
          <w:sz w:val="20"/>
        </w:rPr>
        <w:t xml:space="preserve">  …………...…………….............................………αριθμ…………</w:t>
      </w:r>
    </w:p>
    <w:p w:rsidR="00D7010F" w:rsidRDefault="00D7010F" w:rsidP="00D7010F">
      <w:pPr>
        <w:spacing w:line="480" w:lineRule="auto"/>
        <w:rPr>
          <w:sz w:val="20"/>
        </w:rPr>
      </w:pPr>
      <w:r>
        <w:rPr>
          <w:sz w:val="20"/>
        </w:rPr>
        <w:t>Τ.Κ. …………………Τηλ. ………………................…….</w:t>
      </w:r>
      <w:r>
        <w:rPr>
          <w:sz w:val="20"/>
          <w:lang w:val="en-US"/>
        </w:rPr>
        <w:t>Fax</w:t>
      </w:r>
      <w:r>
        <w:rPr>
          <w:sz w:val="20"/>
        </w:rPr>
        <w:t>………………..................……</w:t>
      </w:r>
    </w:p>
    <w:p w:rsidR="00D7010F" w:rsidRDefault="00D7010F" w:rsidP="00D7010F">
      <w:pPr>
        <w:spacing w:line="360" w:lineRule="auto"/>
        <w:rPr>
          <w:b/>
          <w:bCs/>
          <w:sz w:val="20"/>
        </w:rPr>
      </w:pPr>
      <w:r>
        <w:rPr>
          <w:b/>
          <w:bCs/>
          <w:sz w:val="20"/>
        </w:rPr>
        <w:t>Προς:</w:t>
      </w:r>
    </w:p>
    <w:p w:rsidR="00D7010F" w:rsidRDefault="00D7010F" w:rsidP="00D7010F">
      <w:pPr>
        <w:spacing w:line="360" w:lineRule="auto"/>
        <w:rPr>
          <w:sz w:val="20"/>
        </w:rPr>
      </w:pPr>
      <w:r>
        <w:rPr>
          <w:b/>
          <w:bCs/>
          <w:sz w:val="20"/>
        </w:rPr>
        <w:t xml:space="preserve">ΕΠΙΤΡΟΠΗ ΔΙΑΓΩΝΙΣΜΟΥ ΔΗΜΟΥ ΕΜΜΑΝΟΥΗΛ ΠΑΠΠΑ </w:t>
      </w:r>
    </w:p>
    <w:p w:rsidR="00D7010F" w:rsidRDefault="00D7010F" w:rsidP="00D7010F">
      <w:pPr>
        <w:pStyle w:val="20"/>
      </w:pPr>
      <w:r>
        <w:t xml:space="preserve">Αφού έλαβα γνώση της Διακήρυξης της Δημοπρασίας της παρεχόμενης </w:t>
      </w:r>
      <w:r w:rsidR="006A30B5">
        <w:t xml:space="preserve">ΥΠΗΡΕΣΙΑΣ </w:t>
      </w:r>
      <w:r>
        <w:t>που αναγράφεται στην επικεφαλίδα και των λοιπών στοιχείων Δημοπράτησης, καθώς και των λοιπών συνθηκών εκτέλεσης, υποβάλλω την παρούσα προσφορά και δηλώνω ότι αποδέχομαι πλήρως και χωρίς επιφύλαξη όλα αυτά και αναλαμβάνω την εκτέλεση της εργασίας.</w:t>
      </w:r>
    </w:p>
    <w:p w:rsidR="006A30B5" w:rsidRDefault="006A30B5" w:rsidP="00D7010F">
      <w:pPr>
        <w:pStyle w:val="20"/>
      </w:pPr>
    </w:p>
    <w:p w:rsidR="006A30B5" w:rsidRDefault="006A30B5" w:rsidP="00D7010F">
      <w:pPr>
        <w:pStyle w:val="20"/>
      </w:pPr>
    </w:p>
    <w:p w:rsidR="00D7010F" w:rsidRDefault="00D7010F" w:rsidP="00D7010F">
      <w:pPr>
        <w:spacing w:line="360" w:lineRule="auto"/>
        <w:jc w:val="center"/>
        <w:rPr>
          <w:rFonts w:ascii="Arial" w:hAnsi="Arial"/>
          <w:sz w:val="20"/>
        </w:rPr>
      </w:pPr>
    </w:p>
    <w:p w:rsidR="00D7010F" w:rsidRDefault="00D7010F" w:rsidP="00D7010F">
      <w:pPr>
        <w:spacing w:line="360" w:lineRule="auto"/>
        <w:jc w:val="center"/>
        <w:rPr>
          <w:rFonts w:ascii="Arial" w:hAnsi="Arial"/>
          <w:sz w:val="20"/>
        </w:rPr>
      </w:pPr>
      <w:r>
        <w:rPr>
          <w:rFonts w:ascii="Arial" w:hAnsi="Arial"/>
          <w:sz w:val="20"/>
        </w:rPr>
        <w:t>---------------------------</w:t>
      </w:r>
    </w:p>
    <w:p w:rsidR="006A30B5" w:rsidRPr="00BB3CE6" w:rsidRDefault="006A30B5" w:rsidP="006A30B5">
      <w:pPr>
        <w:pStyle w:val="1"/>
        <w:pBdr>
          <w:top w:val="single" w:sz="4" w:space="1" w:color="auto"/>
          <w:left w:val="single" w:sz="4" w:space="4" w:color="auto"/>
          <w:bottom w:val="single" w:sz="4" w:space="0" w:color="auto"/>
          <w:right w:val="single" w:sz="4" w:space="4" w:color="auto"/>
        </w:pBdr>
        <w:shd w:val="pct10" w:color="000000" w:fill="FFFFFF"/>
        <w:jc w:val="center"/>
        <w:rPr>
          <w:rFonts w:ascii="Calibri" w:hAnsi="Calibri" w:cs="Calibri"/>
          <w:sz w:val="20"/>
        </w:rPr>
      </w:pPr>
      <w:r>
        <w:rPr>
          <w:rFonts w:ascii="Calibri" w:hAnsi="Calibri" w:cs="Calibri"/>
          <w:sz w:val="20"/>
        </w:rPr>
        <w:lastRenderedPageBreak/>
        <w:t>ΕΝΤΥΠΟ ΟΙΚΟΝΟΜΙΚΗΣ ΠΡΟΣΦΟΡΑΣ</w:t>
      </w:r>
    </w:p>
    <w:p w:rsidR="006A30B5" w:rsidRPr="00BB3CE6" w:rsidRDefault="006A30B5" w:rsidP="006A30B5">
      <w:pPr>
        <w:jc w:val="center"/>
        <w:rPr>
          <w:b/>
          <w:i/>
          <w:sz w:val="18"/>
          <w:szCs w:val="18"/>
        </w:rPr>
      </w:pPr>
    </w:p>
    <w:tbl>
      <w:tblPr>
        <w:tblW w:w="90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28"/>
        <w:gridCol w:w="2160"/>
        <w:gridCol w:w="720"/>
        <w:gridCol w:w="720"/>
        <w:gridCol w:w="1362"/>
        <w:gridCol w:w="993"/>
        <w:gridCol w:w="1122"/>
        <w:gridCol w:w="1098"/>
      </w:tblGrid>
      <w:tr w:rsidR="006A30B5" w:rsidRPr="00AD2BDF" w:rsidTr="00D710E7">
        <w:trPr>
          <w:trHeight w:val="220"/>
          <w:tblHeader/>
          <w:jc w:val="center"/>
        </w:trPr>
        <w:tc>
          <w:tcPr>
            <w:tcW w:w="828" w:type="dxa"/>
            <w:noWrap/>
            <w:vAlign w:val="center"/>
          </w:tcPr>
          <w:p w:rsidR="006A30B5" w:rsidRPr="00AD2BDF" w:rsidRDefault="006A30B5" w:rsidP="00D710E7">
            <w:pPr>
              <w:jc w:val="center"/>
              <w:rPr>
                <w:b/>
                <w:bCs/>
                <w:sz w:val="18"/>
                <w:szCs w:val="18"/>
              </w:rPr>
            </w:pPr>
            <w:r w:rsidRPr="00AD2BDF">
              <w:rPr>
                <w:b/>
                <w:bCs/>
                <w:sz w:val="18"/>
                <w:szCs w:val="18"/>
              </w:rPr>
              <w:t>Α/Α</w:t>
            </w:r>
          </w:p>
          <w:p w:rsidR="006A30B5" w:rsidRPr="00AD2BDF" w:rsidRDefault="006A30B5" w:rsidP="00D710E7">
            <w:pPr>
              <w:jc w:val="center"/>
              <w:rPr>
                <w:b/>
                <w:bCs/>
                <w:sz w:val="18"/>
                <w:szCs w:val="18"/>
              </w:rPr>
            </w:pPr>
          </w:p>
          <w:p w:rsidR="006A30B5" w:rsidRPr="00AD2BDF" w:rsidRDefault="006A30B5" w:rsidP="00D710E7">
            <w:pPr>
              <w:jc w:val="center"/>
              <w:rPr>
                <w:b/>
                <w:bCs/>
                <w:sz w:val="18"/>
                <w:szCs w:val="18"/>
              </w:rPr>
            </w:pPr>
          </w:p>
        </w:tc>
        <w:tc>
          <w:tcPr>
            <w:tcW w:w="2160" w:type="dxa"/>
            <w:vAlign w:val="center"/>
          </w:tcPr>
          <w:p w:rsidR="006A30B5" w:rsidRPr="00AD2BDF" w:rsidRDefault="006A30B5" w:rsidP="00D710E7">
            <w:pPr>
              <w:jc w:val="center"/>
              <w:rPr>
                <w:b/>
                <w:bCs/>
                <w:sz w:val="18"/>
                <w:szCs w:val="18"/>
              </w:rPr>
            </w:pPr>
            <w:r w:rsidRPr="00AD2BDF">
              <w:rPr>
                <w:b/>
                <w:bCs/>
                <w:sz w:val="18"/>
                <w:szCs w:val="18"/>
              </w:rPr>
              <w:t>Περιγραφή Άρθρου Τιμολογίου</w:t>
            </w:r>
          </w:p>
          <w:p w:rsidR="006A30B5" w:rsidRPr="00AD2BDF" w:rsidRDefault="006A30B5" w:rsidP="00D710E7">
            <w:pPr>
              <w:jc w:val="center"/>
              <w:rPr>
                <w:b/>
                <w:bCs/>
                <w:sz w:val="18"/>
                <w:szCs w:val="18"/>
              </w:rPr>
            </w:pPr>
          </w:p>
        </w:tc>
        <w:tc>
          <w:tcPr>
            <w:tcW w:w="720" w:type="dxa"/>
            <w:vAlign w:val="center"/>
          </w:tcPr>
          <w:p w:rsidR="006A30B5" w:rsidRPr="00AD2BDF" w:rsidRDefault="006A30B5" w:rsidP="00D710E7">
            <w:pPr>
              <w:jc w:val="center"/>
              <w:rPr>
                <w:b/>
                <w:bCs/>
                <w:sz w:val="18"/>
                <w:szCs w:val="18"/>
              </w:rPr>
            </w:pPr>
            <w:r w:rsidRPr="00AD2BDF">
              <w:rPr>
                <w:b/>
                <w:bCs/>
                <w:sz w:val="18"/>
                <w:szCs w:val="18"/>
              </w:rPr>
              <w:t>ΜΟΝ. ΜΕΤΡ.</w:t>
            </w:r>
          </w:p>
          <w:p w:rsidR="006A30B5" w:rsidRPr="00AD2BDF" w:rsidRDefault="006A30B5" w:rsidP="00D710E7">
            <w:pPr>
              <w:jc w:val="center"/>
              <w:rPr>
                <w:b/>
                <w:bCs/>
                <w:sz w:val="18"/>
                <w:szCs w:val="18"/>
              </w:rPr>
            </w:pPr>
          </w:p>
        </w:tc>
        <w:tc>
          <w:tcPr>
            <w:tcW w:w="720" w:type="dxa"/>
            <w:vAlign w:val="center"/>
          </w:tcPr>
          <w:p w:rsidR="006A30B5" w:rsidRPr="00AD2BDF" w:rsidRDefault="006A30B5" w:rsidP="00D710E7">
            <w:pPr>
              <w:jc w:val="center"/>
              <w:rPr>
                <w:b/>
                <w:bCs/>
                <w:sz w:val="18"/>
                <w:szCs w:val="18"/>
              </w:rPr>
            </w:pPr>
            <w:r w:rsidRPr="00AD2BDF">
              <w:rPr>
                <w:b/>
                <w:bCs/>
                <w:sz w:val="18"/>
                <w:szCs w:val="18"/>
              </w:rPr>
              <w:t>Ποσ.</w:t>
            </w:r>
          </w:p>
          <w:p w:rsidR="006A30B5" w:rsidRPr="00AD2BDF" w:rsidRDefault="006A30B5" w:rsidP="00D710E7">
            <w:pPr>
              <w:jc w:val="center"/>
              <w:rPr>
                <w:b/>
                <w:bCs/>
                <w:sz w:val="18"/>
                <w:szCs w:val="18"/>
              </w:rPr>
            </w:pPr>
          </w:p>
        </w:tc>
        <w:tc>
          <w:tcPr>
            <w:tcW w:w="1362" w:type="dxa"/>
            <w:vAlign w:val="center"/>
          </w:tcPr>
          <w:p w:rsidR="006A30B5" w:rsidRPr="00AD2BDF" w:rsidRDefault="006A30B5" w:rsidP="00D710E7">
            <w:pPr>
              <w:jc w:val="center"/>
              <w:rPr>
                <w:b/>
                <w:bCs/>
                <w:sz w:val="18"/>
                <w:szCs w:val="18"/>
              </w:rPr>
            </w:pPr>
            <w:r w:rsidRPr="00AD2BDF">
              <w:rPr>
                <w:b/>
                <w:bCs/>
                <w:sz w:val="18"/>
                <w:szCs w:val="18"/>
              </w:rPr>
              <w:t>Καθ. Τιμή Μον. Άρθρου (€)</w:t>
            </w:r>
          </w:p>
          <w:p w:rsidR="006A30B5" w:rsidRPr="00AD2BDF" w:rsidRDefault="006A30B5" w:rsidP="00D710E7">
            <w:pPr>
              <w:jc w:val="center"/>
              <w:rPr>
                <w:b/>
                <w:bCs/>
                <w:sz w:val="18"/>
                <w:szCs w:val="18"/>
              </w:rPr>
            </w:pPr>
          </w:p>
        </w:tc>
        <w:tc>
          <w:tcPr>
            <w:tcW w:w="993" w:type="dxa"/>
            <w:vAlign w:val="center"/>
          </w:tcPr>
          <w:p w:rsidR="006A30B5" w:rsidRPr="00AD2BDF" w:rsidRDefault="006A30B5" w:rsidP="00D710E7">
            <w:pPr>
              <w:jc w:val="center"/>
              <w:rPr>
                <w:b/>
                <w:bCs/>
                <w:sz w:val="18"/>
                <w:szCs w:val="18"/>
              </w:rPr>
            </w:pPr>
            <w:r w:rsidRPr="00AD2BDF">
              <w:rPr>
                <w:b/>
                <w:bCs/>
                <w:sz w:val="18"/>
                <w:szCs w:val="18"/>
              </w:rPr>
              <w:t>Τιμή Φ.Π.Α. (€)</w:t>
            </w:r>
          </w:p>
          <w:p w:rsidR="006A30B5" w:rsidRPr="00AD2BDF" w:rsidRDefault="006A30B5" w:rsidP="00D710E7">
            <w:pPr>
              <w:jc w:val="center"/>
              <w:rPr>
                <w:b/>
                <w:bCs/>
                <w:sz w:val="18"/>
                <w:szCs w:val="18"/>
              </w:rPr>
            </w:pPr>
          </w:p>
        </w:tc>
        <w:tc>
          <w:tcPr>
            <w:tcW w:w="1122" w:type="dxa"/>
            <w:vAlign w:val="center"/>
          </w:tcPr>
          <w:p w:rsidR="006A30B5" w:rsidRPr="00AD2BDF" w:rsidRDefault="006A30B5" w:rsidP="00D710E7">
            <w:pPr>
              <w:jc w:val="center"/>
              <w:rPr>
                <w:b/>
                <w:bCs/>
                <w:sz w:val="18"/>
                <w:szCs w:val="18"/>
              </w:rPr>
            </w:pPr>
          </w:p>
          <w:p w:rsidR="006A30B5" w:rsidRPr="00AD2BDF" w:rsidRDefault="006A30B5" w:rsidP="00D710E7">
            <w:pPr>
              <w:jc w:val="center"/>
              <w:rPr>
                <w:b/>
                <w:bCs/>
                <w:sz w:val="18"/>
                <w:szCs w:val="18"/>
              </w:rPr>
            </w:pPr>
            <w:r w:rsidRPr="00AD2BDF">
              <w:rPr>
                <w:b/>
                <w:bCs/>
                <w:sz w:val="18"/>
                <w:szCs w:val="18"/>
              </w:rPr>
              <w:t>ΣΥΝΟΛΟ</w:t>
            </w:r>
          </w:p>
          <w:p w:rsidR="006A30B5" w:rsidRPr="00AD2BDF" w:rsidRDefault="006A30B5" w:rsidP="00D710E7">
            <w:pPr>
              <w:jc w:val="center"/>
              <w:rPr>
                <w:b/>
                <w:bCs/>
                <w:sz w:val="18"/>
                <w:szCs w:val="18"/>
              </w:rPr>
            </w:pPr>
            <w:r w:rsidRPr="00AD2BDF">
              <w:rPr>
                <w:b/>
                <w:bCs/>
                <w:sz w:val="18"/>
                <w:szCs w:val="18"/>
              </w:rPr>
              <w:t>ΜΟΝΑΔΑΣ</w:t>
            </w:r>
          </w:p>
          <w:p w:rsidR="006A30B5" w:rsidRPr="00AD2BDF" w:rsidRDefault="006A30B5" w:rsidP="00D710E7">
            <w:pPr>
              <w:jc w:val="center"/>
              <w:rPr>
                <w:b/>
                <w:bCs/>
                <w:sz w:val="18"/>
                <w:szCs w:val="18"/>
              </w:rPr>
            </w:pPr>
          </w:p>
          <w:p w:rsidR="006A30B5" w:rsidRPr="00AD2BDF" w:rsidRDefault="006A30B5" w:rsidP="00D710E7">
            <w:pPr>
              <w:jc w:val="center"/>
              <w:rPr>
                <w:b/>
                <w:bCs/>
                <w:sz w:val="18"/>
                <w:szCs w:val="18"/>
              </w:rPr>
            </w:pPr>
          </w:p>
        </w:tc>
        <w:tc>
          <w:tcPr>
            <w:tcW w:w="1098" w:type="dxa"/>
            <w:vAlign w:val="center"/>
          </w:tcPr>
          <w:p w:rsidR="006A30B5" w:rsidRPr="00AD2BDF" w:rsidRDefault="006A30B5" w:rsidP="00D710E7">
            <w:pPr>
              <w:jc w:val="center"/>
              <w:rPr>
                <w:b/>
                <w:bCs/>
                <w:sz w:val="18"/>
                <w:szCs w:val="18"/>
              </w:rPr>
            </w:pPr>
            <w:r w:rsidRPr="00AD2BDF">
              <w:rPr>
                <w:b/>
                <w:bCs/>
                <w:sz w:val="18"/>
                <w:szCs w:val="18"/>
              </w:rPr>
              <w:t xml:space="preserve">Τελικό </w:t>
            </w:r>
          </w:p>
          <w:p w:rsidR="006A30B5" w:rsidRPr="00AD2BDF" w:rsidRDefault="006A30B5" w:rsidP="00D710E7">
            <w:pPr>
              <w:jc w:val="center"/>
              <w:rPr>
                <w:b/>
                <w:bCs/>
                <w:sz w:val="18"/>
                <w:szCs w:val="18"/>
              </w:rPr>
            </w:pPr>
            <w:r w:rsidRPr="00AD2BDF">
              <w:rPr>
                <w:b/>
                <w:bCs/>
                <w:sz w:val="18"/>
                <w:szCs w:val="18"/>
              </w:rPr>
              <w:t>Σύνολο (€)</w:t>
            </w:r>
          </w:p>
          <w:p w:rsidR="006A30B5" w:rsidRPr="00AD2BDF" w:rsidRDefault="006A30B5" w:rsidP="00D710E7">
            <w:pPr>
              <w:jc w:val="center"/>
              <w:rPr>
                <w:b/>
                <w:bCs/>
                <w:sz w:val="18"/>
                <w:szCs w:val="18"/>
              </w:rPr>
            </w:pPr>
          </w:p>
        </w:tc>
      </w:tr>
      <w:tr w:rsidR="006A30B5" w:rsidRPr="00AD2BDF" w:rsidTr="00D710E7">
        <w:trPr>
          <w:trHeight w:val="269"/>
          <w:jc w:val="center"/>
        </w:trPr>
        <w:tc>
          <w:tcPr>
            <w:tcW w:w="828" w:type="dxa"/>
            <w:noWrap/>
            <w:vAlign w:val="center"/>
          </w:tcPr>
          <w:p w:rsidR="006A30B5" w:rsidRPr="00AD2BDF" w:rsidRDefault="006A30B5" w:rsidP="00D710E7">
            <w:pPr>
              <w:jc w:val="center"/>
              <w:rPr>
                <w:sz w:val="18"/>
                <w:szCs w:val="18"/>
              </w:rPr>
            </w:pPr>
            <w:r w:rsidRPr="00AD2BDF">
              <w:rPr>
                <w:b/>
                <w:bCs/>
                <w:sz w:val="18"/>
                <w:szCs w:val="18"/>
              </w:rPr>
              <w:t>(1)</w:t>
            </w:r>
          </w:p>
        </w:tc>
        <w:tc>
          <w:tcPr>
            <w:tcW w:w="2160" w:type="dxa"/>
            <w:vAlign w:val="center"/>
          </w:tcPr>
          <w:p w:rsidR="006A30B5" w:rsidRPr="00AD2BDF" w:rsidRDefault="006A30B5" w:rsidP="00D710E7">
            <w:pPr>
              <w:jc w:val="center"/>
              <w:rPr>
                <w:b/>
                <w:iCs/>
                <w:color w:val="000000"/>
                <w:sz w:val="18"/>
                <w:szCs w:val="18"/>
              </w:rPr>
            </w:pPr>
            <w:r w:rsidRPr="00AD2BDF">
              <w:rPr>
                <w:b/>
                <w:bCs/>
                <w:sz w:val="18"/>
                <w:szCs w:val="18"/>
              </w:rPr>
              <w:t>(2)</w:t>
            </w:r>
          </w:p>
        </w:tc>
        <w:tc>
          <w:tcPr>
            <w:tcW w:w="720" w:type="dxa"/>
            <w:vAlign w:val="center"/>
          </w:tcPr>
          <w:p w:rsidR="006A30B5" w:rsidRPr="00AD2BDF" w:rsidRDefault="006A30B5" w:rsidP="00D710E7">
            <w:pPr>
              <w:ind w:left="-49"/>
              <w:jc w:val="center"/>
              <w:rPr>
                <w:sz w:val="18"/>
                <w:szCs w:val="18"/>
              </w:rPr>
            </w:pPr>
            <w:r w:rsidRPr="00AD2BDF">
              <w:rPr>
                <w:b/>
                <w:bCs/>
                <w:sz w:val="18"/>
                <w:szCs w:val="18"/>
              </w:rPr>
              <w:t>(3)</w:t>
            </w:r>
          </w:p>
        </w:tc>
        <w:tc>
          <w:tcPr>
            <w:tcW w:w="720" w:type="dxa"/>
            <w:vAlign w:val="center"/>
          </w:tcPr>
          <w:p w:rsidR="006A30B5" w:rsidRPr="00AD2BDF" w:rsidRDefault="006A30B5" w:rsidP="00D710E7">
            <w:pPr>
              <w:jc w:val="center"/>
              <w:rPr>
                <w:sz w:val="18"/>
                <w:szCs w:val="18"/>
              </w:rPr>
            </w:pPr>
            <w:r w:rsidRPr="00AD2BDF">
              <w:rPr>
                <w:b/>
                <w:bCs/>
                <w:sz w:val="18"/>
                <w:szCs w:val="18"/>
              </w:rPr>
              <w:t>(4)</w:t>
            </w:r>
          </w:p>
        </w:tc>
        <w:tc>
          <w:tcPr>
            <w:tcW w:w="1362" w:type="dxa"/>
            <w:noWrap/>
            <w:vAlign w:val="center"/>
          </w:tcPr>
          <w:p w:rsidR="006A30B5" w:rsidRPr="00AD2BDF" w:rsidRDefault="006A30B5" w:rsidP="00D710E7">
            <w:pPr>
              <w:jc w:val="center"/>
              <w:rPr>
                <w:sz w:val="18"/>
                <w:szCs w:val="18"/>
              </w:rPr>
            </w:pPr>
            <w:r w:rsidRPr="00AD2BDF">
              <w:rPr>
                <w:b/>
                <w:bCs/>
                <w:sz w:val="18"/>
                <w:szCs w:val="18"/>
              </w:rPr>
              <w:t>(5)</w:t>
            </w:r>
          </w:p>
        </w:tc>
        <w:tc>
          <w:tcPr>
            <w:tcW w:w="993" w:type="dxa"/>
            <w:noWrap/>
            <w:vAlign w:val="center"/>
          </w:tcPr>
          <w:p w:rsidR="006A30B5" w:rsidRPr="00AD2BDF" w:rsidRDefault="006A30B5" w:rsidP="00D710E7">
            <w:pPr>
              <w:jc w:val="center"/>
              <w:rPr>
                <w:sz w:val="18"/>
                <w:szCs w:val="18"/>
              </w:rPr>
            </w:pPr>
            <w:r w:rsidRPr="00AD2BDF">
              <w:rPr>
                <w:b/>
                <w:bCs/>
                <w:sz w:val="18"/>
                <w:szCs w:val="18"/>
              </w:rPr>
              <w:t>(6)</w:t>
            </w:r>
          </w:p>
        </w:tc>
        <w:tc>
          <w:tcPr>
            <w:tcW w:w="1122" w:type="dxa"/>
          </w:tcPr>
          <w:p w:rsidR="006A30B5" w:rsidRPr="00AD2BDF" w:rsidRDefault="006A30B5" w:rsidP="00D710E7">
            <w:pPr>
              <w:jc w:val="center"/>
              <w:rPr>
                <w:sz w:val="18"/>
                <w:szCs w:val="18"/>
              </w:rPr>
            </w:pPr>
            <w:r w:rsidRPr="00AD2BDF">
              <w:rPr>
                <w:b/>
                <w:bCs/>
                <w:sz w:val="18"/>
                <w:szCs w:val="18"/>
              </w:rPr>
              <w:t>(7)=(5)+(6)</w:t>
            </w:r>
          </w:p>
        </w:tc>
        <w:tc>
          <w:tcPr>
            <w:tcW w:w="1098" w:type="dxa"/>
            <w:noWrap/>
            <w:vAlign w:val="center"/>
          </w:tcPr>
          <w:p w:rsidR="006A30B5" w:rsidRPr="00AD2BDF" w:rsidRDefault="006A30B5" w:rsidP="00D710E7">
            <w:pPr>
              <w:jc w:val="center"/>
              <w:rPr>
                <w:sz w:val="18"/>
                <w:szCs w:val="18"/>
              </w:rPr>
            </w:pPr>
            <w:r w:rsidRPr="00AD2BDF">
              <w:rPr>
                <w:b/>
                <w:bCs/>
                <w:sz w:val="18"/>
                <w:szCs w:val="18"/>
              </w:rPr>
              <w:t>(8)=(4)*(7)</w:t>
            </w:r>
          </w:p>
        </w:tc>
      </w:tr>
      <w:tr w:rsidR="006A30B5" w:rsidRPr="00AD2BDF" w:rsidTr="00D710E7">
        <w:trPr>
          <w:trHeight w:val="516"/>
          <w:jc w:val="center"/>
        </w:trPr>
        <w:tc>
          <w:tcPr>
            <w:tcW w:w="828" w:type="dxa"/>
            <w:vMerge w:val="restart"/>
            <w:noWrap/>
            <w:vAlign w:val="center"/>
          </w:tcPr>
          <w:p w:rsidR="006A30B5" w:rsidRPr="00AD2BDF" w:rsidRDefault="006A30B5" w:rsidP="00D710E7">
            <w:pPr>
              <w:rPr>
                <w:sz w:val="18"/>
                <w:szCs w:val="18"/>
              </w:rPr>
            </w:pPr>
            <w:r w:rsidRPr="00AD2BDF">
              <w:rPr>
                <w:sz w:val="18"/>
                <w:szCs w:val="18"/>
              </w:rPr>
              <w:t>Π.1α. –Π.1β</w:t>
            </w:r>
          </w:p>
        </w:tc>
        <w:tc>
          <w:tcPr>
            <w:tcW w:w="2160" w:type="dxa"/>
            <w:vAlign w:val="center"/>
          </w:tcPr>
          <w:p w:rsidR="006A30B5" w:rsidRPr="00BB3CE6" w:rsidRDefault="006A30B5" w:rsidP="00D710E7">
            <w:pPr>
              <w:autoSpaceDE w:val="0"/>
              <w:autoSpaceDN w:val="0"/>
              <w:adjustRightInd w:val="0"/>
              <w:spacing w:after="60"/>
              <w:rPr>
                <w:sz w:val="18"/>
                <w:szCs w:val="18"/>
                <w:highlight w:val="yellow"/>
              </w:rPr>
            </w:pPr>
            <w:r w:rsidRPr="00BB3CE6">
              <w:rPr>
                <w:sz w:val="18"/>
                <w:szCs w:val="18"/>
              </w:rPr>
              <w:t>Ανάλυση Υφιστάμενης Κατάστασης – Χαρτογράφηση της Περιοχής Παρέμβασης</w:t>
            </w:r>
          </w:p>
        </w:tc>
        <w:tc>
          <w:tcPr>
            <w:tcW w:w="720" w:type="dxa"/>
            <w:vMerge w:val="restart"/>
            <w:vAlign w:val="center"/>
          </w:tcPr>
          <w:p w:rsidR="006A30B5" w:rsidRPr="00AD2BDF" w:rsidRDefault="006A30B5" w:rsidP="00D710E7">
            <w:pPr>
              <w:ind w:left="-49"/>
              <w:jc w:val="center"/>
              <w:rPr>
                <w:sz w:val="18"/>
                <w:szCs w:val="18"/>
              </w:rPr>
            </w:pPr>
            <w:r w:rsidRPr="00AD2BDF">
              <w:rPr>
                <w:sz w:val="18"/>
                <w:szCs w:val="18"/>
              </w:rPr>
              <w:t xml:space="preserve">Κατ' </w:t>
            </w:r>
            <w:proofErr w:type="spellStart"/>
            <w:r w:rsidRPr="00AD2BDF">
              <w:rPr>
                <w:sz w:val="18"/>
                <w:szCs w:val="18"/>
              </w:rPr>
              <w:t>αποκ</w:t>
            </w:r>
            <w:proofErr w:type="spellEnd"/>
            <w:r w:rsidRPr="00AD2BDF">
              <w:rPr>
                <w:sz w:val="18"/>
                <w:szCs w:val="18"/>
              </w:rPr>
              <w:t>.</w:t>
            </w:r>
          </w:p>
        </w:tc>
        <w:tc>
          <w:tcPr>
            <w:tcW w:w="720" w:type="dxa"/>
            <w:vMerge w:val="restart"/>
            <w:vAlign w:val="center"/>
          </w:tcPr>
          <w:p w:rsidR="006A30B5" w:rsidRPr="00AD2BDF" w:rsidRDefault="006A30B5" w:rsidP="00D710E7">
            <w:pPr>
              <w:jc w:val="center"/>
              <w:rPr>
                <w:sz w:val="18"/>
                <w:szCs w:val="18"/>
              </w:rPr>
            </w:pPr>
            <w:r w:rsidRPr="00AD2BDF">
              <w:rPr>
                <w:sz w:val="18"/>
                <w:szCs w:val="18"/>
              </w:rPr>
              <w:t>1</w:t>
            </w:r>
          </w:p>
        </w:tc>
        <w:tc>
          <w:tcPr>
            <w:tcW w:w="1362" w:type="dxa"/>
            <w:vMerge w:val="restart"/>
            <w:noWrap/>
            <w:vAlign w:val="center"/>
          </w:tcPr>
          <w:p w:rsidR="006A30B5" w:rsidRPr="00AD2BDF" w:rsidRDefault="006A30B5" w:rsidP="00D710E7">
            <w:pPr>
              <w:jc w:val="center"/>
              <w:rPr>
                <w:sz w:val="18"/>
                <w:szCs w:val="18"/>
              </w:rPr>
            </w:pPr>
          </w:p>
        </w:tc>
        <w:tc>
          <w:tcPr>
            <w:tcW w:w="993" w:type="dxa"/>
            <w:vMerge w:val="restart"/>
            <w:noWrap/>
            <w:vAlign w:val="center"/>
          </w:tcPr>
          <w:p w:rsidR="006A30B5" w:rsidRPr="00AD2BDF" w:rsidRDefault="006A30B5" w:rsidP="00D710E7">
            <w:pPr>
              <w:jc w:val="center"/>
              <w:rPr>
                <w:sz w:val="18"/>
                <w:szCs w:val="18"/>
              </w:rPr>
            </w:pPr>
          </w:p>
        </w:tc>
        <w:tc>
          <w:tcPr>
            <w:tcW w:w="1122" w:type="dxa"/>
            <w:vMerge w:val="restart"/>
            <w:vAlign w:val="center"/>
          </w:tcPr>
          <w:p w:rsidR="006A30B5" w:rsidRPr="00AD2BDF" w:rsidRDefault="006A30B5" w:rsidP="00D710E7">
            <w:pPr>
              <w:jc w:val="center"/>
              <w:rPr>
                <w:sz w:val="18"/>
                <w:szCs w:val="18"/>
              </w:rPr>
            </w:pPr>
          </w:p>
        </w:tc>
        <w:tc>
          <w:tcPr>
            <w:tcW w:w="1098" w:type="dxa"/>
            <w:vMerge w:val="restart"/>
            <w:noWrap/>
            <w:vAlign w:val="center"/>
          </w:tcPr>
          <w:p w:rsidR="006A30B5" w:rsidRPr="00AD2BDF" w:rsidRDefault="006A30B5" w:rsidP="00D710E7">
            <w:pPr>
              <w:jc w:val="center"/>
              <w:rPr>
                <w:sz w:val="18"/>
                <w:szCs w:val="18"/>
              </w:rPr>
            </w:pPr>
          </w:p>
        </w:tc>
      </w:tr>
      <w:tr w:rsidR="006A30B5" w:rsidRPr="00BB3CE6" w:rsidTr="00D710E7">
        <w:trPr>
          <w:trHeight w:val="516"/>
          <w:jc w:val="center"/>
        </w:trPr>
        <w:tc>
          <w:tcPr>
            <w:tcW w:w="828" w:type="dxa"/>
            <w:vMerge/>
            <w:noWrap/>
            <w:vAlign w:val="center"/>
          </w:tcPr>
          <w:p w:rsidR="006A30B5" w:rsidRPr="00AD2BDF" w:rsidRDefault="006A30B5" w:rsidP="00D710E7">
            <w:pPr>
              <w:jc w:val="center"/>
              <w:rPr>
                <w:sz w:val="18"/>
                <w:szCs w:val="18"/>
              </w:rPr>
            </w:pPr>
          </w:p>
        </w:tc>
        <w:tc>
          <w:tcPr>
            <w:tcW w:w="2160" w:type="dxa"/>
            <w:vAlign w:val="center"/>
          </w:tcPr>
          <w:p w:rsidR="006A30B5" w:rsidRPr="00BB3CE6" w:rsidRDefault="006A30B5" w:rsidP="00D710E7">
            <w:pPr>
              <w:autoSpaceDE w:val="0"/>
              <w:autoSpaceDN w:val="0"/>
              <w:adjustRightInd w:val="0"/>
              <w:spacing w:after="60"/>
              <w:rPr>
                <w:sz w:val="18"/>
                <w:szCs w:val="18"/>
              </w:rPr>
            </w:pPr>
            <w:proofErr w:type="spellStart"/>
            <w:r w:rsidRPr="00BB3CE6">
              <w:rPr>
                <w:iCs/>
                <w:color w:val="000000"/>
                <w:sz w:val="18"/>
                <w:szCs w:val="18"/>
              </w:rPr>
              <w:t>Χωροθέτηση</w:t>
            </w:r>
            <w:proofErr w:type="spellEnd"/>
            <w:r w:rsidRPr="00BB3CE6">
              <w:rPr>
                <w:iCs/>
                <w:color w:val="000000"/>
                <w:sz w:val="18"/>
                <w:szCs w:val="18"/>
              </w:rPr>
              <w:t xml:space="preserve"> Σημείων Επαναφόρτισης και Θέσεων Στάθμευσης Η/Ο και Σενάρια Ανάπτυξης Δικτύου Σημείων Επαναφόρτισης Η/Ο.</w:t>
            </w:r>
          </w:p>
        </w:tc>
        <w:tc>
          <w:tcPr>
            <w:tcW w:w="720" w:type="dxa"/>
            <w:vMerge/>
            <w:vAlign w:val="center"/>
          </w:tcPr>
          <w:p w:rsidR="006A30B5" w:rsidRPr="00BB3CE6" w:rsidRDefault="006A30B5" w:rsidP="00D710E7">
            <w:pPr>
              <w:ind w:left="-49"/>
              <w:jc w:val="center"/>
              <w:rPr>
                <w:sz w:val="18"/>
                <w:szCs w:val="18"/>
              </w:rPr>
            </w:pPr>
          </w:p>
        </w:tc>
        <w:tc>
          <w:tcPr>
            <w:tcW w:w="720" w:type="dxa"/>
            <w:vMerge/>
            <w:vAlign w:val="center"/>
          </w:tcPr>
          <w:p w:rsidR="006A30B5" w:rsidRPr="00BB3CE6" w:rsidRDefault="006A30B5" w:rsidP="00D710E7">
            <w:pPr>
              <w:jc w:val="center"/>
              <w:rPr>
                <w:sz w:val="18"/>
                <w:szCs w:val="18"/>
              </w:rPr>
            </w:pPr>
          </w:p>
        </w:tc>
        <w:tc>
          <w:tcPr>
            <w:tcW w:w="1362" w:type="dxa"/>
            <w:vMerge/>
            <w:noWrap/>
            <w:vAlign w:val="center"/>
          </w:tcPr>
          <w:p w:rsidR="006A30B5" w:rsidRPr="00BB3CE6" w:rsidRDefault="006A30B5" w:rsidP="00D710E7">
            <w:pPr>
              <w:jc w:val="center"/>
              <w:rPr>
                <w:sz w:val="18"/>
                <w:szCs w:val="18"/>
                <w:highlight w:val="yellow"/>
              </w:rPr>
            </w:pPr>
          </w:p>
        </w:tc>
        <w:tc>
          <w:tcPr>
            <w:tcW w:w="993" w:type="dxa"/>
            <w:vMerge/>
            <w:noWrap/>
            <w:vAlign w:val="center"/>
          </w:tcPr>
          <w:p w:rsidR="006A30B5" w:rsidRPr="00BB3CE6" w:rsidRDefault="006A30B5" w:rsidP="00D710E7">
            <w:pPr>
              <w:jc w:val="center"/>
              <w:rPr>
                <w:sz w:val="18"/>
                <w:szCs w:val="18"/>
                <w:highlight w:val="yellow"/>
              </w:rPr>
            </w:pPr>
          </w:p>
        </w:tc>
        <w:tc>
          <w:tcPr>
            <w:tcW w:w="1122" w:type="dxa"/>
            <w:vMerge/>
            <w:vAlign w:val="center"/>
          </w:tcPr>
          <w:p w:rsidR="006A30B5" w:rsidRPr="00BB3CE6" w:rsidRDefault="006A30B5" w:rsidP="00D710E7">
            <w:pPr>
              <w:jc w:val="center"/>
              <w:rPr>
                <w:sz w:val="18"/>
                <w:szCs w:val="18"/>
                <w:highlight w:val="yellow"/>
              </w:rPr>
            </w:pPr>
          </w:p>
        </w:tc>
        <w:tc>
          <w:tcPr>
            <w:tcW w:w="1098" w:type="dxa"/>
            <w:vMerge/>
            <w:noWrap/>
            <w:vAlign w:val="center"/>
          </w:tcPr>
          <w:p w:rsidR="006A30B5" w:rsidRPr="00BB3CE6" w:rsidRDefault="006A30B5" w:rsidP="00D710E7">
            <w:pPr>
              <w:jc w:val="center"/>
              <w:rPr>
                <w:sz w:val="18"/>
                <w:szCs w:val="18"/>
                <w:highlight w:val="yellow"/>
              </w:rPr>
            </w:pPr>
          </w:p>
        </w:tc>
      </w:tr>
      <w:tr w:rsidR="006A30B5" w:rsidRPr="00AD2BDF" w:rsidTr="00D710E7">
        <w:trPr>
          <w:trHeight w:val="1176"/>
          <w:jc w:val="center"/>
        </w:trPr>
        <w:tc>
          <w:tcPr>
            <w:tcW w:w="828" w:type="dxa"/>
            <w:noWrap/>
            <w:vAlign w:val="center"/>
          </w:tcPr>
          <w:p w:rsidR="006A30B5" w:rsidRPr="00AD2BDF" w:rsidRDefault="006A30B5" w:rsidP="00D710E7">
            <w:pPr>
              <w:jc w:val="center"/>
              <w:rPr>
                <w:sz w:val="18"/>
                <w:szCs w:val="18"/>
              </w:rPr>
            </w:pPr>
            <w:r w:rsidRPr="00AD2BDF">
              <w:rPr>
                <w:sz w:val="18"/>
                <w:szCs w:val="18"/>
              </w:rPr>
              <w:t>Π.2</w:t>
            </w:r>
          </w:p>
        </w:tc>
        <w:tc>
          <w:tcPr>
            <w:tcW w:w="2160" w:type="dxa"/>
            <w:vAlign w:val="center"/>
          </w:tcPr>
          <w:p w:rsidR="006A30B5" w:rsidRPr="00AD2BDF" w:rsidRDefault="006A30B5" w:rsidP="00D710E7">
            <w:pPr>
              <w:autoSpaceDE w:val="0"/>
              <w:autoSpaceDN w:val="0"/>
              <w:adjustRightInd w:val="0"/>
              <w:spacing w:after="60"/>
              <w:rPr>
                <w:sz w:val="18"/>
                <w:szCs w:val="18"/>
              </w:rPr>
            </w:pPr>
            <w:r w:rsidRPr="00AD2BDF">
              <w:rPr>
                <w:sz w:val="18"/>
                <w:szCs w:val="18"/>
              </w:rPr>
              <w:t>Έκθεση Διαβούλευσης</w:t>
            </w:r>
          </w:p>
        </w:tc>
        <w:tc>
          <w:tcPr>
            <w:tcW w:w="720" w:type="dxa"/>
            <w:vAlign w:val="center"/>
          </w:tcPr>
          <w:p w:rsidR="006A30B5" w:rsidRPr="00AD2BDF" w:rsidRDefault="006A30B5" w:rsidP="00D710E7">
            <w:pPr>
              <w:ind w:left="-49"/>
              <w:jc w:val="center"/>
              <w:rPr>
                <w:sz w:val="18"/>
                <w:szCs w:val="18"/>
              </w:rPr>
            </w:pPr>
            <w:r w:rsidRPr="00AD2BDF">
              <w:rPr>
                <w:sz w:val="18"/>
                <w:szCs w:val="18"/>
              </w:rPr>
              <w:t xml:space="preserve">Κατ' </w:t>
            </w:r>
            <w:proofErr w:type="spellStart"/>
            <w:r w:rsidRPr="00AD2BDF">
              <w:rPr>
                <w:sz w:val="18"/>
                <w:szCs w:val="18"/>
              </w:rPr>
              <w:t>αποκ</w:t>
            </w:r>
            <w:proofErr w:type="spellEnd"/>
            <w:r w:rsidRPr="00AD2BDF">
              <w:rPr>
                <w:sz w:val="18"/>
                <w:szCs w:val="18"/>
              </w:rPr>
              <w:t>.</w:t>
            </w:r>
          </w:p>
        </w:tc>
        <w:tc>
          <w:tcPr>
            <w:tcW w:w="720" w:type="dxa"/>
            <w:vAlign w:val="center"/>
          </w:tcPr>
          <w:p w:rsidR="006A30B5" w:rsidRPr="00AD2BDF" w:rsidRDefault="006A30B5" w:rsidP="00D710E7">
            <w:pPr>
              <w:jc w:val="center"/>
              <w:rPr>
                <w:sz w:val="18"/>
                <w:szCs w:val="18"/>
              </w:rPr>
            </w:pPr>
            <w:r w:rsidRPr="00AD2BDF">
              <w:rPr>
                <w:sz w:val="18"/>
                <w:szCs w:val="18"/>
              </w:rPr>
              <w:t>1</w:t>
            </w:r>
          </w:p>
        </w:tc>
        <w:tc>
          <w:tcPr>
            <w:tcW w:w="1362" w:type="dxa"/>
            <w:noWrap/>
            <w:vAlign w:val="center"/>
          </w:tcPr>
          <w:p w:rsidR="006A30B5" w:rsidRPr="00AD2BDF" w:rsidRDefault="006A30B5" w:rsidP="00D710E7">
            <w:pPr>
              <w:jc w:val="center"/>
              <w:rPr>
                <w:sz w:val="18"/>
                <w:szCs w:val="18"/>
              </w:rPr>
            </w:pPr>
          </w:p>
        </w:tc>
        <w:tc>
          <w:tcPr>
            <w:tcW w:w="993" w:type="dxa"/>
            <w:noWrap/>
            <w:vAlign w:val="center"/>
          </w:tcPr>
          <w:p w:rsidR="006A30B5" w:rsidRPr="00AD2BDF" w:rsidRDefault="006A30B5" w:rsidP="00D710E7">
            <w:pPr>
              <w:jc w:val="center"/>
              <w:rPr>
                <w:sz w:val="18"/>
                <w:szCs w:val="18"/>
              </w:rPr>
            </w:pPr>
          </w:p>
        </w:tc>
        <w:tc>
          <w:tcPr>
            <w:tcW w:w="1122" w:type="dxa"/>
            <w:vAlign w:val="center"/>
          </w:tcPr>
          <w:p w:rsidR="006A30B5" w:rsidRPr="00AD2BDF" w:rsidRDefault="006A30B5" w:rsidP="00D710E7">
            <w:pPr>
              <w:jc w:val="center"/>
              <w:rPr>
                <w:sz w:val="18"/>
                <w:szCs w:val="18"/>
              </w:rPr>
            </w:pPr>
          </w:p>
        </w:tc>
        <w:tc>
          <w:tcPr>
            <w:tcW w:w="1098" w:type="dxa"/>
            <w:noWrap/>
            <w:vAlign w:val="center"/>
          </w:tcPr>
          <w:p w:rsidR="006A30B5" w:rsidRPr="00AD2BDF" w:rsidRDefault="006A30B5" w:rsidP="00D710E7">
            <w:pPr>
              <w:jc w:val="center"/>
              <w:rPr>
                <w:sz w:val="18"/>
                <w:szCs w:val="18"/>
              </w:rPr>
            </w:pPr>
          </w:p>
        </w:tc>
      </w:tr>
      <w:tr w:rsidR="006A30B5" w:rsidRPr="00AD2BDF" w:rsidTr="00D710E7">
        <w:trPr>
          <w:trHeight w:val="890"/>
          <w:jc w:val="center"/>
        </w:trPr>
        <w:tc>
          <w:tcPr>
            <w:tcW w:w="828" w:type="dxa"/>
            <w:noWrap/>
            <w:vAlign w:val="center"/>
          </w:tcPr>
          <w:p w:rsidR="006A30B5" w:rsidRPr="00AD2BDF" w:rsidRDefault="006A30B5" w:rsidP="00D710E7">
            <w:pPr>
              <w:jc w:val="center"/>
              <w:rPr>
                <w:sz w:val="18"/>
                <w:szCs w:val="18"/>
              </w:rPr>
            </w:pPr>
            <w:r w:rsidRPr="00AD2BDF">
              <w:rPr>
                <w:sz w:val="18"/>
                <w:szCs w:val="18"/>
              </w:rPr>
              <w:t>Π.3</w:t>
            </w:r>
          </w:p>
        </w:tc>
        <w:tc>
          <w:tcPr>
            <w:tcW w:w="2160" w:type="dxa"/>
            <w:vAlign w:val="center"/>
          </w:tcPr>
          <w:p w:rsidR="006A30B5" w:rsidRPr="00AD2BDF" w:rsidRDefault="006A30B5" w:rsidP="00D710E7">
            <w:pPr>
              <w:autoSpaceDE w:val="0"/>
              <w:autoSpaceDN w:val="0"/>
              <w:adjustRightInd w:val="0"/>
              <w:spacing w:after="60"/>
              <w:rPr>
                <w:sz w:val="18"/>
                <w:szCs w:val="18"/>
              </w:rPr>
            </w:pPr>
            <w:r w:rsidRPr="00AD2BDF">
              <w:rPr>
                <w:sz w:val="18"/>
                <w:szCs w:val="18"/>
              </w:rPr>
              <w:t>Ολοκλήρωση Φακέλου – Εφαρμογή Σχεδίου</w:t>
            </w:r>
          </w:p>
        </w:tc>
        <w:tc>
          <w:tcPr>
            <w:tcW w:w="720" w:type="dxa"/>
            <w:vAlign w:val="center"/>
          </w:tcPr>
          <w:p w:rsidR="006A30B5" w:rsidRPr="00AD2BDF" w:rsidRDefault="006A30B5" w:rsidP="00D710E7">
            <w:pPr>
              <w:ind w:left="-49"/>
              <w:jc w:val="center"/>
              <w:rPr>
                <w:sz w:val="18"/>
                <w:szCs w:val="18"/>
              </w:rPr>
            </w:pPr>
            <w:r w:rsidRPr="00AD2BDF">
              <w:rPr>
                <w:sz w:val="18"/>
                <w:szCs w:val="18"/>
              </w:rPr>
              <w:t xml:space="preserve">Κατ' </w:t>
            </w:r>
            <w:proofErr w:type="spellStart"/>
            <w:r w:rsidRPr="00AD2BDF">
              <w:rPr>
                <w:sz w:val="18"/>
                <w:szCs w:val="18"/>
              </w:rPr>
              <w:t>αποκ</w:t>
            </w:r>
            <w:proofErr w:type="spellEnd"/>
            <w:r w:rsidRPr="00AD2BDF">
              <w:rPr>
                <w:sz w:val="18"/>
                <w:szCs w:val="18"/>
              </w:rPr>
              <w:t>.</w:t>
            </w:r>
          </w:p>
        </w:tc>
        <w:tc>
          <w:tcPr>
            <w:tcW w:w="720" w:type="dxa"/>
            <w:vAlign w:val="center"/>
          </w:tcPr>
          <w:p w:rsidR="006A30B5" w:rsidRPr="00AD2BDF" w:rsidRDefault="006A30B5" w:rsidP="00D710E7">
            <w:pPr>
              <w:jc w:val="center"/>
              <w:rPr>
                <w:sz w:val="18"/>
                <w:szCs w:val="18"/>
              </w:rPr>
            </w:pPr>
            <w:r w:rsidRPr="00AD2BDF">
              <w:rPr>
                <w:sz w:val="18"/>
                <w:szCs w:val="18"/>
              </w:rPr>
              <w:t>1</w:t>
            </w:r>
          </w:p>
        </w:tc>
        <w:tc>
          <w:tcPr>
            <w:tcW w:w="1362" w:type="dxa"/>
            <w:noWrap/>
            <w:vAlign w:val="center"/>
          </w:tcPr>
          <w:p w:rsidR="006A30B5" w:rsidRPr="00AD2BDF" w:rsidRDefault="006A30B5" w:rsidP="00D710E7">
            <w:pPr>
              <w:jc w:val="center"/>
              <w:rPr>
                <w:sz w:val="18"/>
                <w:szCs w:val="18"/>
              </w:rPr>
            </w:pPr>
          </w:p>
        </w:tc>
        <w:tc>
          <w:tcPr>
            <w:tcW w:w="993" w:type="dxa"/>
            <w:vAlign w:val="center"/>
          </w:tcPr>
          <w:p w:rsidR="006A30B5" w:rsidRPr="00AD2BDF" w:rsidRDefault="006A30B5" w:rsidP="00D710E7">
            <w:pPr>
              <w:jc w:val="center"/>
              <w:rPr>
                <w:sz w:val="18"/>
                <w:szCs w:val="18"/>
              </w:rPr>
            </w:pPr>
          </w:p>
        </w:tc>
        <w:tc>
          <w:tcPr>
            <w:tcW w:w="1122" w:type="dxa"/>
            <w:vAlign w:val="center"/>
          </w:tcPr>
          <w:p w:rsidR="006A30B5" w:rsidRPr="00AD2BDF" w:rsidRDefault="006A30B5" w:rsidP="00D710E7">
            <w:pPr>
              <w:jc w:val="center"/>
              <w:rPr>
                <w:sz w:val="18"/>
                <w:szCs w:val="18"/>
              </w:rPr>
            </w:pPr>
          </w:p>
        </w:tc>
        <w:tc>
          <w:tcPr>
            <w:tcW w:w="1098" w:type="dxa"/>
            <w:noWrap/>
            <w:vAlign w:val="center"/>
          </w:tcPr>
          <w:p w:rsidR="006A30B5" w:rsidRPr="00AD2BDF" w:rsidRDefault="006A30B5" w:rsidP="00D710E7">
            <w:pPr>
              <w:jc w:val="center"/>
              <w:rPr>
                <w:sz w:val="18"/>
                <w:szCs w:val="18"/>
              </w:rPr>
            </w:pPr>
          </w:p>
        </w:tc>
      </w:tr>
      <w:tr w:rsidR="006A30B5" w:rsidRPr="00AD2BDF" w:rsidTr="00D710E7">
        <w:trPr>
          <w:trHeight w:val="830"/>
          <w:jc w:val="center"/>
        </w:trPr>
        <w:tc>
          <w:tcPr>
            <w:tcW w:w="828" w:type="dxa"/>
            <w:noWrap/>
            <w:vAlign w:val="center"/>
          </w:tcPr>
          <w:p w:rsidR="006A30B5" w:rsidRPr="00AD2BDF" w:rsidRDefault="006A30B5" w:rsidP="00D710E7">
            <w:pPr>
              <w:jc w:val="center"/>
              <w:rPr>
                <w:sz w:val="18"/>
                <w:szCs w:val="18"/>
              </w:rPr>
            </w:pPr>
          </w:p>
        </w:tc>
        <w:tc>
          <w:tcPr>
            <w:tcW w:w="2160" w:type="dxa"/>
            <w:vAlign w:val="center"/>
          </w:tcPr>
          <w:p w:rsidR="006A30B5" w:rsidRPr="00AD2BDF" w:rsidRDefault="006A30B5" w:rsidP="00D710E7">
            <w:pPr>
              <w:jc w:val="center"/>
              <w:rPr>
                <w:sz w:val="18"/>
                <w:szCs w:val="18"/>
              </w:rPr>
            </w:pPr>
          </w:p>
        </w:tc>
        <w:tc>
          <w:tcPr>
            <w:tcW w:w="720" w:type="dxa"/>
            <w:vAlign w:val="center"/>
          </w:tcPr>
          <w:p w:rsidR="006A30B5" w:rsidRPr="00AD2BDF" w:rsidRDefault="006A30B5" w:rsidP="00D710E7">
            <w:pPr>
              <w:jc w:val="right"/>
              <w:rPr>
                <w:sz w:val="18"/>
                <w:szCs w:val="18"/>
              </w:rPr>
            </w:pPr>
          </w:p>
        </w:tc>
        <w:tc>
          <w:tcPr>
            <w:tcW w:w="720" w:type="dxa"/>
            <w:vAlign w:val="center"/>
          </w:tcPr>
          <w:p w:rsidR="006A30B5" w:rsidRPr="00AD2BDF" w:rsidRDefault="006A30B5" w:rsidP="00D710E7">
            <w:pPr>
              <w:jc w:val="center"/>
              <w:rPr>
                <w:sz w:val="18"/>
                <w:szCs w:val="18"/>
                <w:lang w:val="en-US"/>
              </w:rPr>
            </w:pPr>
          </w:p>
        </w:tc>
        <w:tc>
          <w:tcPr>
            <w:tcW w:w="2355" w:type="dxa"/>
            <w:gridSpan w:val="2"/>
            <w:noWrap/>
            <w:vAlign w:val="center"/>
          </w:tcPr>
          <w:p w:rsidR="006A30B5" w:rsidRPr="00AD2BDF" w:rsidDel="00A75473" w:rsidRDefault="006A30B5" w:rsidP="00D710E7">
            <w:pPr>
              <w:jc w:val="right"/>
              <w:rPr>
                <w:b/>
                <w:sz w:val="18"/>
                <w:szCs w:val="18"/>
              </w:rPr>
            </w:pPr>
            <w:r w:rsidRPr="00AD2BDF">
              <w:rPr>
                <w:b/>
                <w:sz w:val="18"/>
                <w:szCs w:val="18"/>
              </w:rPr>
              <w:t>Καθαρό Σύνολο:</w:t>
            </w:r>
          </w:p>
        </w:tc>
        <w:tc>
          <w:tcPr>
            <w:tcW w:w="1122" w:type="dxa"/>
          </w:tcPr>
          <w:p w:rsidR="006A30B5" w:rsidRPr="00AD2BDF" w:rsidRDefault="006A30B5" w:rsidP="00D710E7">
            <w:pPr>
              <w:jc w:val="right"/>
              <w:rPr>
                <w:b/>
                <w:bCs/>
                <w:sz w:val="18"/>
                <w:szCs w:val="18"/>
              </w:rPr>
            </w:pPr>
            <w:r w:rsidRPr="00AD2BDF">
              <w:rPr>
                <w:b/>
                <w:bCs/>
                <w:sz w:val="18"/>
                <w:szCs w:val="18"/>
              </w:rPr>
              <w:t>(5)</w:t>
            </w:r>
          </w:p>
        </w:tc>
        <w:tc>
          <w:tcPr>
            <w:tcW w:w="1098" w:type="dxa"/>
            <w:noWrap/>
            <w:vAlign w:val="center"/>
          </w:tcPr>
          <w:p w:rsidR="006A30B5" w:rsidRPr="00AD2BDF" w:rsidDel="00A75473" w:rsidRDefault="006A30B5" w:rsidP="00D710E7">
            <w:pPr>
              <w:jc w:val="right"/>
              <w:rPr>
                <w:b/>
                <w:bCs/>
                <w:sz w:val="18"/>
                <w:szCs w:val="18"/>
              </w:rPr>
            </w:pPr>
          </w:p>
        </w:tc>
      </w:tr>
      <w:tr w:rsidR="006A30B5" w:rsidRPr="00AD2BDF" w:rsidTr="00D710E7">
        <w:trPr>
          <w:trHeight w:val="919"/>
          <w:jc w:val="center"/>
        </w:trPr>
        <w:tc>
          <w:tcPr>
            <w:tcW w:w="828" w:type="dxa"/>
            <w:noWrap/>
            <w:vAlign w:val="center"/>
          </w:tcPr>
          <w:p w:rsidR="006A30B5" w:rsidRPr="00AD2BDF" w:rsidRDefault="006A30B5" w:rsidP="00D710E7">
            <w:pPr>
              <w:jc w:val="center"/>
              <w:rPr>
                <w:sz w:val="18"/>
                <w:szCs w:val="18"/>
              </w:rPr>
            </w:pPr>
          </w:p>
        </w:tc>
        <w:tc>
          <w:tcPr>
            <w:tcW w:w="2160" w:type="dxa"/>
            <w:vAlign w:val="center"/>
          </w:tcPr>
          <w:p w:rsidR="006A30B5" w:rsidRPr="00AD2BDF" w:rsidRDefault="006A30B5" w:rsidP="00D710E7">
            <w:pPr>
              <w:jc w:val="center"/>
              <w:rPr>
                <w:sz w:val="18"/>
                <w:szCs w:val="18"/>
              </w:rPr>
            </w:pPr>
          </w:p>
        </w:tc>
        <w:tc>
          <w:tcPr>
            <w:tcW w:w="720" w:type="dxa"/>
            <w:vAlign w:val="center"/>
          </w:tcPr>
          <w:p w:rsidR="006A30B5" w:rsidRPr="00AD2BDF" w:rsidRDefault="006A30B5" w:rsidP="00D710E7">
            <w:pPr>
              <w:jc w:val="right"/>
              <w:rPr>
                <w:sz w:val="18"/>
                <w:szCs w:val="18"/>
              </w:rPr>
            </w:pPr>
          </w:p>
        </w:tc>
        <w:tc>
          <w:tcPr>
            <w:tcW w:w="720" w:type="dxa"/>
            <w:vAlign w:val="center"/>
          </w:tcPr>
          <w:p w:rsidR="006A30B5" w:rsidRPr="00AD2BDF" w:rsidRDefault="006A30B5" w:rsidP="00D710E7">
            <w:pPr>
              <w:jc w:val="center"/>
              <w:rPr>
                <w:sz w:val="18"/>
                <w:szCs w:val="18"/>
              </w:rPr>
            </w:pPr>
          </w:p>
        </w:tc>
        <w:tc>
          <w:tcPr>
            <w:tcW w:w="2355" w:type="dxa"/>
            <w:gridSpan w:val="2"/>
            <w:noWrap/>
            <w:vAlign w:val="center"/>
          </w:tcPr>
          <w:p w:rsidR="006A30B5" w:rsidRPr="00AD2BDF" w:rsidDel="00A75473" w:rsidRDefault="006A30B5" w:rsidP="00D710E7">
            <w:pPr>
              <w:jc w:val="right"/>
              <w:rPr>
                <w:b/>
                <w:sz w:val="18"/>
                <w:szCs w:val="18"/>
              </w:rPr>
            </w:pPr>
            <w:r w:rsidRPr="00AD2BDF">
              <w:rPr>
                <w:b/>
                <w:sz w:val="18"/>
                <w:szCs w:val="18"/>
              </w:rPr>
              <w:t>Φ.Π.Α. 24%:</w:t>
            </w:r>
          </w:p>
        </w:tc>
        <w:tc>
          <w:tcPr>
            <w:tcW w:w="1122" w:type="dxa"/>
          </w:tcPr>
          <w:p w:rsidR="006A30B5" w:rsidRPr="00AD2BDF" w:rsidRDefault="006A30B5" w:rsidP="00D710E7">
            <w:pPr>
              <w:jc w:val="right"/>
              <w:rPr>
                <w:b/>
                <w:bCs/>
                <w:sz w:val="18"/>
                <w:szCs w:val="18"/>
              </w:rPr>
            </w:pPr>
            <w:r w:rsidRPr="00AD2BDF">
              <w:rPr>
                <w:b/>
                <w:bCs/>
                <w:sz w:val="18"/>
                <w:szCs w:val="18"/>
              </w:rPr>
              <w:t>(6)</w:t>
            </w:r>
          </w:p>
        </w:tc>
        <w:tc>
          <w:tcPr>
            <w:tcW w:w="1098" w:type="dxa"/>
            <w:noWrap/>
            <w:vAlign w:val="center"/>
          </w:tcPr>
          <w:p w:rsidR="006A30B5" w:rsidRPr="00AD2BDF" w:rsidDel="00A75473" w:rsidRDefault="006A30B5" w:rsidP="00D710E7">
            <w:pPr>
              <w:jc w:val="right"/>
              <w:rPr>
                <w:b/>
                <w:bCs/>
                <w:sz w:val="18"/>
                <w:szCs w:val="18"/>
              </w:rPr>
            </w:pPr>
          </w:p>
        </w:tc>
      </w:tr>
      <w:tr w:rsidR="006A30B5" w:rsidRPr="00AD2BDF" w:rsidTr="00D710E7">
        <w:trPr>
          <w:trHeight w:val="740"/>
          <w:jc w:val="center"/>
        </w:trPr>
        <w:tc>
          <w:tcPr>
            <w:tcW w:w="828" w:type="dxa"/>
            <w:noWrap/>
            <w:vAlign w:val="center"/>
          </w:tcPr>
          <w:p w:rsidR="006A30B5" w:rsidRPr="00AD2BDF" w:rsidRDefault="006A30B5" w:rsidP="00D710E7">
            <w:pPr>
              <w:jc w:val="center"/>
              <w:rPr>
                <w:sz w:val="18"/>
                <w:szCs w:val="18"/>
              </w:rPr>
            </w:pPr>
          </w:p>
        </w:tc>
        <w:tc>
          <w:tcPr>
            <w:tcW w:w="2160" w:type="dxa"/>
            <w:vAlign w:val="center"/>
          </w:tcPr>
          <w:p w:rsidR="006A30B5" w:rsidRPr="00AD2BDF" w:rsidRDefault="006A30B5" w:rsidP="00D710E7">
            <w:pPr>
              <w:jc w:val="center"/>
              <w:rPr>
                <w:sz w:val="18"/>
                <w:szCs w:val="18"/>
              </w:rPr>
            </w:pPr>
            <w:r w:rsidRPr="00AD2BDF">
              <w:rPr>
                <w:sz w:val="18"/>
                <w:szCs w:val="18"/>
              </w:rPr>
              <w:t xml:space="preserve"> </w:t>
            </w:r>
          </w:p>
        </w:tc>
        <w:tc>
          <w:tcPr>
            <w:tcW w:w="720" w:type="dxa"/>
            <w:vAlign w:val="center"/>
          </w:tcPr>
          <w:p w:rsidR="006A30B5" w:rsidRPr="00AD2BDF" w:rsidRDefault="006A30B5" w:rsidP="00D710E7">
            <w:pPr>
              <w:jc w:val="right"/>
              <w:rPr>
                <w:sz w:val="18"/>
                <w:szCs w:val="18"/>
              </w:rPr>
            </w:pPr>
          </w:p>
        </w:tc>
        <w:tc>
          <w:tcPr>
            <w:tcW w:w="720" w:type="dxa"/>
            <w:vAlign w:val="center"/>
          </w:tcPr>
          <w:p w:rsidR="006A30B5" w:rsidRPr="00AD2BDF" w:rsidRDefault="006A30B5" w:rsidP="00D710E7">
            <w:pPr>
              <w:jc w:val="center"/>
              <w:rPr>
                <w:sz w:val="18"/>
                <w:szCs w:val="18"/>
              </w:rPr>
            </w:pPr>
          </w:p>
        </w:tc>
        <w:tc>
          <w:tcPr>
            <w:tcW w:w="2355" w:type="dxa"/>
            <w:gridSpan w:val="2"/>
            <w:noWrap/>
            <w:vAlign w:val="center"/>
          </w:tcPr>
          <w:p w:rsidR="006A30B5" w:rsidRPr="00AD2BDF" w:rsidRDefault="006A30B5" w:rsidP="00D710E7">
            <w:pPr>
              <w:jc w:val="right"/>
              <w:rPr>
                <w:b/>
                <w:sz w:val="18"/>
                <w:szCs w:val="18"/>
              </w:rPr>
            </w:pPr>
            <w:r w:rsidRPr="00AD2BDF">
              <w:rPr>
                <w:b/>
                <w:sz w:val="18"/>
                <w:szCs w:val="18"/>
              </w:rPr>
              <w:t>Τελικό Σύνολο:</w:t>
            </w:r>
          </w:p>
        </w:tc>
        <w:tc>
          <w:tcPr>
            <w:tcW w:w="1122" w:type="dxa"/>
          </w:tcPr>
          <w:p w:rsidR="006A30B5" w:rsidRPr="00AD2BDF" w:rsidRDefault="006A30B5" w:rsidP="00D710E7">
            <w:pPr>
              <w:jc w:val="right"/>
              <w:rPr>
                <w:b/>
                <w:bCs/>
                <w:sz w:val="18"/>
                <w:szCs w:val="18"/>
              </w:rPr>
            </w:pPr>
          </w:p>
        </w:tc>
        <w:tc>
          <w:tcPr>
            <w:tcW w:w="1098" w:type="dxa"/>
            <w:noWrap/>
            <w:vAlign w:val="center"/>
          </w:tcPr>
          <w:p w:rsidR="006A30B5" w:rsidRPr="00AD2BDF" w:rsidRDefault="006A30B5" w:rsidP="00D710E7">
            <w:pPr>
              <w:jc w:val="right"/>
              <w:rPr>
                <w:b/>
                <w:bCs/>
                <w:sz w:val="18"/>
                <w:szCs w:val="18"/>
              </w:rPr>
            </w:pPr>
          </w:p>
        </w:tc>
      </w:tr>
    </w:tbl>
    <w:p w:rsidR="00E73580" w:rsidRDefault="00E73580"/>
    <w:p w:rsidR="006A30B5" w:rsidRDefault="006A30B5"/>
    <w:p w:rsidR="006A30B5" w:rsidRDefault="006A30B5">
      <w:r>
        <w:t>ΥΠΟΓΡΑΦΗ ΗΜΕΡΟΜΗΝΙΑ</w:t>
      </w:r>
      <w:bookmarkStart w:id="0" w:name="_GoBack"/>
      <w:bookmarkEnd w:id="0"/>
    </w:p>
    <w:sectPr w:rsidR="006A30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60"/>
    <w:rsid w:val="002E3A60"/>
    <w:rsid w:val="006A30B5"/>
    <w:rsid w:val="00D7010F"/>
    <w:rsid w:val="00E735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0F"/>
  </w:style>
  <w:style w:type="paragraph" w:styleId="1">
    <w:name w:val="heading 1"/>
    <w:basedOn w:val="a"/>
    <w:next w:val="a"/>
    <w:link w:val="1Char"/>
    <w:qFormat/>
    <w:rsid w:val="00D7010F"/>
    <w:pPr>
      <w:keepNext/>
      <w:spacing w:after="0" w:line="240" w:lineRule="auto"/>
      <w:jc w:val="both"/>
      <w:outlineLvl w:val="0"/>
    </w:pPr>
    <w:rPr>
      <w:rFonts w:ascii="Times New Roman" w:eastAsia="Times New Roman" w:hAnsi="Times New Roman" w:cs="Times New Roman"/>
      <w:b/>
      <w:sz w:val="24"/>
      <w:szCs w:val="20"/>
    </w:rPr>
  </w:style>
  <w:style w:type="paragraph" w:styleId="2">
    <w:name w:val="heading 2"/>
    <w:basedOn w:val="a"/>
    <w:next w:val="a"/>
    <w:link w:val="2Char"/>
    <w:qFormat/>
    <w:rsid w:val="00D7010F"/>
    <w:pPr>
      <w:keepNext/>
      <w:spacing w:after="0" w:line="240" w:lineRule="auto"/>
      <w:jc w:val="both"/>
      <w:outlineLvl w:val="1"/>
    </w:pPr>
    <w:rPr>
      <w:rFonts w:ascii="Times New Roman" w:eastAsia="Times New Roman" w:hAnsi="Times New Roman" w:cs="Times New Roman"/>
      <w:b/>
      <w:sz w:val="32"/>
      <w:szCs w:val="20"/>
    </w:rPr>
  </w:style>
  <w:style w:type="paragraph" w:styleId="3">
    <w:name w:val="heading 3"/>
    <w:basedOn w:val="a"/>
    <w:next w:val="a"/>
    <w:link w:val="3Char"/>
    <w:qFormat/>
    <w:rsid w:val="00D7010F"/>
    <w:pPr>
      <w:keepNext/>
      <w:spacing w:after="0" w:line="240" w:lineRule="auto"/>
      <w:jc w:val="both"/>
      <w:outlineLvl w:val="2"/>
    </w:pPr>
    <w:rPr>
      <w:rFonts w:ascii="Times New Roman" w:eastAsia="Times New Roman" w:hAnsi="Times New Roman" w:cs="Times New Roman"/>
      <w:sz w:val="40"/>
      <w:szCs w:val="20"/>
    </w:rPr>
  </w:style>
  <w:style w:type="paragraph" w:styleId="7">
    <w:name w:val="heading 7"/>
    <w:basedOn w:val="a"/>
    <w:next w:val="a"/>
    <w:link w:val="7Char"/>
    <w:qFormat/>
    <w:rsid w:val="00D7010F"/>
    <w:pPr>
      <w:keepNext/>
      <w:spacing w:after="0" w:line="240" w:lineRule="auto"/>
      <w:jc w:val="both"/>
      <w:outlineLvl w:val="6"/>
    </w:pPr>
    <w:rPr>
      <w:rFonts w:ascii="Times New Roman" w:eastAsia="Times New Roman" w:hAnsi="Times New Roman" w:cs="Times New Roman"/>
      <w:b/>
      <w:sz w:val="24"/>
      <w:szCs w:val="20"/>
      <w:u w:val="single"/>
    </w:rPr>
  </w:style>
  <w:style w:type="paragraph" w:styleId="8">
    <w:name w:val="heading 8"/>
    <w:basedOn w:val="a"/>
    <w:next w:val="a"/>
    <w:link w:val="8Char"/>
    <w:qFormat/>
    <w:rsid w:val="00D7010F"/>
    <w:pPr>
      <w:keepNext/>
      <w:spacing w:after="0" w:line="240" w:lineRule="auto"/>
      <w:jc w:val="both"/>
      <w:outlineLvl w:val="7"/>
    </w:pPr>
    <w:rPr>
      <w:rFonts w:ascii="Times New Roman" w:eastAsia="Times New Roman" w:hAnsi="Times New Roman" w:cs="Times New Roman"/>
      <w:b/>
      <w:i/>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7010F"/>
    <w:rPr>
      <w:rFonts w:ascii="Times New Roman" w:eastAsia="Times New Roman" w:hAnsi="Times New Roman" w:cs="Times New Roman"/>
      <w:b/>
      <w:sz w:val="24"/>
      <w:szCs w:val="20"/>
    </w:rPr>
  </w:style>
  <w:style w:type="character" w:customStyle="1" w:styleId="2Char">
    <w:name w:val="Επικεφαλίδα 2 Char"/>
    <w:basedOn w:val="a0"/>
    <w:link w:val="2"/>
    <w:rsid w:val="00D7010F"/>
    <w:rPr>
      <w:rFonts w:ascii="Times New Roman" w:eastAsia="Times New Roman" w:hAnsi="Times New Roman" w:cs="Times New Roman"/>
      <w:b/>
      <w:sz w:val="32"/>
      <w:szCs w:val="20"/>
    </w:rPr>
  </w:style>
  <w:style w:type="character" w:customStyle="1" w:styleId="3Char">
    <w:name w:val="Επικεφαλίδα 3 Char"/>
    <w:basedOn w:val="a0"/>
    <w:link w:val="3"/>
    <w:rsid w:val="00D7010F"/>
    <w:rPr>
      <w:rFonts w:ascii="Times New Roman" w:eastAsia="Times New Roman" w:hAnsi="Times New Roman" w:cs="Times New Roman"/>
      <w:sz w:val="40"/>
      <w:szCs w:val="20"/>
    </w:rPr>
  </w:style>
  <w:style w:type="character" w:customStyle="1" w:styleId="7Char">
    <w:name w:val="Επικεφαλίδα 7 Char"/>
    <w:basedOn w:val="a0"/>
    <w:link w:val="7"/>
    <w:rsid w:val="00D7010F"/>
    <w:rPr>
      <w:rFonts w:ascii="Times New Roman" w:eastAsia="Times New Roman" w:hAnsi="Times New Roman" w:cs="Times New Roman"/>
      <w:b/>
      <w:sz w:val="24"/>
      <w:szCs w:val="20"/>
      <w:u w:val="single"/>
    </w:rPr>
  </w:style>
  <w:style w:type="character" w:customStyle="1" w:styleId="8Char">
    <w:name w:val="Επικεφαλίδα 8 Char"/>
    <w:basedOn w:val="a0"/>
    <w:link w:val="8"/>
    <w:rsid w:val="00D7010F"/>
    <w:rPr>
      <w:rFonts w:ascii="Times New Roman" w:eastAsia="Times New Roman" w:hAnsi="Times New Roman" w:cs="Times New Roman"/>
      <w:b/>
      <w:i/>
      <w:sz w:val="24"/>
      <w:szCs w:val="20"/>
      <w:u w:val="single"/>
    </w:rPr>
  </w:style>
  <w:style w:type="character" w:styleId="-">
    <w:name w:val="Hyperlink"/>
    <w:rsid w:val="00D7010F"/>
    <w:rPr>
      <w:color w:val="0000FF"/>
      <w:u w:val="single"/>
    </w:rPr>
  </w:style>
  <w:style w:type="paragraph" w:styleId="20">
    <w:name w:val="Body Text 2"/>
    <w:basedOn w:val="a"/>
    <w:link w:val="2Char0"/>
    <w:rsid w:val="00D7010F"/>
    <w:pPr>
      <w:spacing w:after="0" w:line="360" w:lineRule="auto"/>
      <w:jc w:val="both"/>
    </w:pPr>
    <w:rPr>
      <w:rFonts w:ascii="Times New Roman" w:eastAsia="Times New Roman" w:hAnsi="Times New Roman" w:cs="Times New Roman"/>
      <w:sz w:val="20"/>
      <w:szCs w:val="20"/>
    </w:rPr>
  </w:style>
  <w:style w:type="character" w:customStyle="1" w:styleId="2Char0">
    <w:name w:val="Σώμα κείμενου 2 Char"/>
    <w:basedOn w:val="a0"/>
    <w:link w:val="20"/>
    <w:rsid w:val="00D7010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0F"/>
  </w:style>
  <w:style w:type="paragraph" w:styleId="1">
    <w:name w:val="heading 1"/>
    <w:basedOn w:val="a"/>
    <w:next w:val="a"/>
    <w:link w:val="1Char"/>
    <w:qFormat/>
    <w:rsid w:val="00D7010F"/>
    <w:pPr>
      <w:keepNext/>
      <w:spacing w:after="0" w:line="240" w:lineRule="auto"/>
      <w:jc w:val="both"/>
      <w:outlineLvl w:val="0"/>
    </w:pPr>
    <w:rPr>
      <w:rFonts w:ascii="Times New Roman" w:eastAsia="Times New Roman" w:hAnsi="Times New Roman" w:cs="Times New Roman"/>
      <w:b/>
      <w:sz w:val="24"/>
      <w:szCs w:val="20"/>
    </w:rPr>
  </w:style>
  <w:style w:type="paragraph" w:styleId="2">
    <w:name w:val="heading 2"/>
    <w:basedOn w:val="a"/>
    <w:next w:val="a"/>
    <w:link w:val="2Char"/>
    <w:qFormat/>
    <w:rsid w:val="00D7010F"/>
    <w:pPr>
      <w:keepNext/>
      <w:spacing w:after="0" w:line="240" w:lineRule="auto"/>
      <w:jc w:val="both"/>
      <w:outlineLvl w:val="1"/>
    </w:pPr>
    <w:rPr>
      <w:rFonts w:ascii="Times New Roman" w:eastAsia="Times New Roman" w:hAnsi="Times New Roman" w:cs="Times New Roman"/>
      <w:b/>
      <w:sz w:val="32"/>
      <w:szCs w:val="20"/>
    </w:rPr>
  </w:style>
  <w:style w:type="paragraph" w:styleId="3">
    <w:name w:val="heading 3"/>
    <w:basedOn w:val="a"/>
    <w:next w:val="a"/>
    <w:link w:val="3Char"/>
    <w:qFormat/>
    <w:rsid w:val="00D7010F"/>
    <w:pPr>
      <w:keepNext/>
      <w:spacing w:after="0" w:line="240" w:lineRule="auto"/>
      <w:jc w:val="both"/>
      <w:outlineLvl w:val="2"/>
    </w:pPr>
    <w:rPr>
      <w:rFonts w:ascii="Times New Roman" w:eastAsia="Times New Roman" w:hAnsi="Times New Roman" w:cs="Times New Roman"/>
      <w:sz w:val="40"/>
      <w:szCs w:val="20"/>
    </w:rPr>
  </w:style>
  <w:style w:type="paragraph" w:styleId="7">
    <w:name w:val="heading 7"/>
    <w:basedOn w:val="a"/>
    <w:next w:val="a"/>
    <w:link w:val="7Char"/>
    <w:qFormat/>
    <w:rsid w:val="00D7010F"/>
    <w:pPr>
      <w:keepNext/>
      <w:spacing w:after="0" w:line="240" w:lineRule="auto"/>
      <w:jc w:val="both"/>
      <w:outlineLvl w:val="6"/>
    </w:pPr>
    <w:rPr>
      <w:rFonts w:ascii="Times New Roman" w:eastAsia="Times New Roman" w:hAnsi="Times New Roman" w:cs="Times New Roman"/>
      <w:b/>
      <w:sz w:val="24"/>
      <w:szCs w:val="20"/>
      <w:u w:val="single"/>
    </w:rPr>
  </w:style>
  <w:style w:type="paragraph" w:styleId="8">
    <w:name w:val="heading 8"/>
    <w:basedOn w:val="a"/>
    <w:next w:val="a"/>
    <w:link w:val="8Char"/>
    <w:qFormat/>
    <w:rsid w:val="00D7010F"/>
    <w:pPr>
      <w:keepNext/>
      <w:spacing w:after="0" w:line="240" w:lineRule="auto"/>
      <w:jc w:val="both"/>
      <w:outlineLvl w:val="7"/>
    </w:pPr>
    <w:rPr>
      <w:rFonts w:ascii="Times New Roman" w:eastAsia="Times New Roman" w:hAnsi="Times New Roman" w:cs="Times New Roman"/>
      <w:b/>
      <w:i/>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7010F"/>
    <w:rPr>
      <w:rFonts w:ascii="Times New Roman" w:eastAsia="Times New Roman" w:hAnsi="Times New Roman" w:cs="Times New Roman"/>
      <w:b/>
      <w:sz w:val="24"/>
      <w:szCs w:val="20"/>
    </w:rPr>
  </w:style>
  <w:style w:type="character" w:customStyle="1" w:styleId="2Char">
    <w:name w:val="Επικεφαλίδα 2 Char"/>
    <w:basedOn w:val="a0"/>
    <w:link w:val="2"/>
    <w:rsid w:val="00D7010F"/>
    <w:rPr>
      <w:rFonts w:ascii="Times New Roman" w:eastAsia="Times New Roman" w:hAnsi="Times New Roman" w:cs="Times New Roman"/>
      <w:b/>
      <w:sz w:val="32"/>
      <w:szCs w:val="20"/>
    </w:rPr>
  </w:style>
  <w:style w:type="character" w:customStyle="1" w:styleId="3Char">
    <w:name w:val="Επικεφαλίδα 3 Char"/>
    <w:basedOn w:val="a0"/>
    <w:link w:val="3"/>
    <w:rsid w:val="00D7010F"/>
    <w:rPr>
      <w:rFonts w:ascii="Times New Roman" w:eastAsia="Times New Roman" w:hAnsi="Times New Roman" w:cs="Times New Roman"/>
      <w:sz w:val="40"/>
      <w:szCs w:val="20"/>
    </w:rPr>
  </w:style>
  <w:style w:type="character" w:customStyle="1" w:styleId="7Char">
    <w:name w:val="Επικεφαλίδα 7 Char"/>
    <w:basedOn w:val="a0"/>
    <w:link w:val="7"/>
    <w:rsid w:val="00D7010F"/>
    <w:rPr>
      <w:rFonts w:ascii="Times New Roman" w:eastAsia="Times New Roman" w:hAnsi="Times New Roman" w:cs="Times New Roman"/>
      <w:b/>
      <w:sz w:val="24"/>
      <w:szCs w:val="20"/>
      <w:u w:val="single"/>
    </w:rPr>
  </w:style>
  <w:style w:type="character" w:customStyle="1" w:styleId="8Char">
    <w:name w:val="Επικεφαλίδα 8 Char"/>
    <w:basedOn w:val="a0"/>
    <w:link w:val="8"/>
    <w:rsid w:val="00D7010F"/>
    <w:rPr>
      <w:rFonts w:ascii="Times New Roman" w:eastAsia="Times New Roman" w:hAnsi="Times New Roman" w:cs="Times New Roman"/>
      <w:b/>
      <w:i/>
      <w:sz w:val="24"/>
      <w:szCs w:val="20"/>
      <w:u w:val="single"/>
    </w:rPr>
  </w:style>
  <w:style w:type="character" w:styleId="-">
    <w:name w:val="Hyperlink"/>
    <w:rsid w:val="00D7010F"/>
    <w:rPr>
      <w:color w:val="0000FF"/>
      <w:u w:val="single"/>
    </w:rPr>
  </w:style>
  <w:style w:type="paragraph" w:styleId="20">
    <w:name w:val="Body Text 2"/>
    <w:basedOn w:val="a"/>
    <w:link w:val="2Char0"/>
    <w:rsid w:val="00D7010F"/>
    <w:pPr>
      <w:spacing w:after="0" w:line="360" w:lineRule="auto"/>
      <w:jc w:val="both"/>
    </w:pPr>
    <w:rPr>
      <w:rFonts w:ascii="Times New Roman" w:eastAsia="Times New Roman" w:hAnsi="Times New Roman" w:cs="Times New Roman"/>
      <w:sz w:val="20"/>
      <w:szCs w:val="20"/>
    </w:rPr>
  </w:style>
  <w:style w:type="character" w:customStyle="1" w:styleId="2Char0">
    <w:name w:val="Σώμα κείμενου 2 Char"/>
    <w:basedOn w:val="a0"/>
    <w:link w:val="20"/>
    <w:rsid w:val="00D7010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m@0670.syzefxis.gov.gr" TargetMode="External"/><Relationship Id="rId5" Type="http://schemas.openxmlformats.org/officeDocument/2006/relationships/hyperlink" Target="mailto:texnep@0670.syzefxis.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374</Words>
  <Characters>2024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2020-12-23T13:08:00Z</dcterms:created>
  <dcterms:modified xsi:type="dcterms:W3CDTF">2020-12-23T13:23:00Z</dcterms:modified>
</cp:coreProperties>
</file>